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5319"/>
        <w:gridCol w:w="8752"/>
      </w:tblGrid>
      <w:tr w:rsidR="000E6F41" w:rsidRPr="000E6F41" w:rsidTr="005A1424">
        <w:tc>
          <w:tcPr>
            <w:tcW w:w="1890" w:type="pct"/>
            <w:tcBorders>
              <w:top w:val="nil"/>
              <w:left w:val="nil"/>
              <w:bottom w:val="nil"/>
              <w:right w:val="nil"/>
            </w:tcBorders>
            <w:tcMar>
              <w:top w:w="0" w:type="dxa"/>
              <w:left w:w="108" w:type="dxa"/>
              <w:bottom w:w="0" w:type="dxa"/>
              <w:right w:w="108" w:type="dxa"/>
            </w:tcMar>
          </w:tcPr>
          <w:p w:rsidR="000E6F41" w:rsidRPr="000E6F41" w:rsidRDefault="000E6F41" w:rsidP="000E6F41">
            <w:pPr>
              <w:spacing w:before="120" w:after="0" w:line="240" w:lineRule="auto"/>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bCs/>
                <w:sz w:val="24"/>
                <w:szCs w:val="24"/>
                <w:lang w:val="en-SG"/>
              </w:rPr>
              <w:t>B</w:t>
            </w:r>
            <w:r w:rsidRPr="000E6F41">
              <w:rPr>
                <w:rFonts w:ascii="Times New Roman" w:eastAsia="Times New Roman" w:hAnsi="Times New Roman" w:cs="Times New Roman"/>
                <w:b/>
                <w:bCs/>
                <w:sz w:val="24"/>
                <w:szCs w:val="24"/>
                <w:lang w:val="en-SG"/>
              </w:rPr>
              <w:t>Ộ</w:t>
            </w:r>
            <w:r>
              <w:rPr>
                <w:rFonts w:ascii="Times New Roman" w:eastAsia="Times New Roman" w:hAnsi="Times New Roman" w:cs="Times New Roman"/>
                <w:b/>
                <w:bCs/>
                <w:sz w:val="24"/>
                <w:szCs w:val="24"/>
                <w:lang w:val="en-SG"/>
              </w:rPr>
              <w:t xml:space="preserve"> T</w:t>
            </w:r>
            <w:r w:rsidRPr="000E6F41">
              <w:rPr>
                <w:rFonts w:ascii="Times New Roman" w:eastAsia="Times New Roman" w:hAnsi="Times New Roman" w:cs="Times New Roman"/>
                <w:b/>
                <w:bCs/>
                <w:sz w:val="24"/>
                <w:szCs w:val="24"/>
                <w:lang w:val="en-SG"/>
              </w:rPr>
              <w:t>ÀI</w:t>
            </w:r>
            <w:r>
              <w:rPr>
                <w:rFonts w:ascii="Times New Roman" w:eastAsia="Times New Roman" w:hAnsi="Times New Roman" w:cs="Times New Roman"/>
                <w:b/>
                <w:bCs/>
                <w:sz w:val="24"/>
                <w:szCs w:val="24"/>
                <w:lang w:val="en-SG"/>
              </w:rPr>
              <w:t xml:space="preserve"> CH</w:t>
            </w:r>
            <w:r w:rsidRPr="000E6F41">
              <w:rPr>
                <w:rFonts w:ascii="Times New Roman" w:eastAsia="Times New Roman" w:hAnsi="Times New Roman" w:cs="Times New Roman"/>
                <w:b/>
                <w:bCs/>
                <w:sz w:val="24"/>
                <w:szCs w:val="24"/>
                <w:lang w:val="en-SG"/>
              </w:rPr>
              <w:t>Í</w:t>
            </w:r>
            <w:r>
              <w:rPr>
                <w:rFonts w:ascii="Times New Roman" w:eastAsia="Times New Roman" w:hAnsi="Times New Roman" w:cs="Times New Roman"/>
                <w:b/>
                <w:bCs/>
                <w:sz w:val="24"/>
                <w:szCs w:val="24"/>
                <w:lang w:val="en-SG"/>
              </w:rPr>
              <w:t>NH</w:t>
            </w:r>
            <w:r w:rsidRPr="000E6F41">
              <w:rPr>
                <w:rFonts w:ascii="Times New Roman" w:eastAsia="Times New Roman" w:hAnsi="Times New Roman" w:cs="Times New Roman"/>
                <w:b/>
                <w:bCs/>
                <w:sz w:val="24"/>
                <w:szCs w:val="24"/>
              </w:rPr>
              <w:br/>
              <w:t>-------</w:t>
            </w:r>
          </w:p>
        </w:tc>
        <w:tc>
          <w:tcPr>
            <w:tcW w:w="3110" w:type="pct"/>
            <w:tcBorders>
              <w:top w:val="nil"/>
              <w:left w:val="nil"/>
              <w:bottom w:val="nil"/>
              <w:right w:val="nil"/>
            </w:tcBorders>
            <w:tcMar>
              <w:top w:w="0" w:type="dxa"/>
              <w:left w:w="108" w:type="dxa"/>
              <w:bottom w:w="0" w:type="dxa"/>
              <w:right w:w="108" w:type="dxa"/>
            </w:tcMar>
          </w:tcPr>
          <w:p w:rsidR="000E6F41" w:rsidRPr="000E6F41" w:rsidRDefault="000E6F41" w:rsidP="000E6F41">
            <w:pPr>
              <w:spacing w:before="120" w:after="0" w:line="240" w:lineRule="auto"/>
              <w:jc w:val="center"/>
              <w:rPr>
                <w:rFonts w:ascii="Times New Roman" w:eastAsia="Times New Roman" w:hAnsi="Times New Roman" w:cs="Times New Roman"/>
                <w:sz w:val="24"/>
                <w:szCs w:val="24"/>
              </w:rPr>
            </w:pPr>
            <w:r w:rsidRPr="000E6F41">
              <w:rPr>
                <w:rFonts w:ascii="Times New Roman" w:eastAsia="Times New Roman" w:hAnsi="Times New Roman" w:cs="Times New Roman"/>
                <w:b/>
                <w:bCs/>
                <w:sz w:val="24"/>
                <w:szCs w:val="24"/>
              </w:rPr>
              <w:t>CỘNG HÒA XÃ HỘI CHỦ NGHĨA VIỆT NAM</w:t>
            </w:r>
            <w:r w:rsidRPr="000E6F41">
              <w:rPr>
                <w:rFonts w:ascii="Times New Roman" w:eastAsia="Times New Roman" w:hAnsi="Times New Roman" w:cs="Times New Roman"/>
                <w:b/>
                <w:bCs/>
                <w:sz w:val="24"/>
                <w:szCs w:val="24"/>
              </w:rPr>
              <w:br/>
              <w:t>Độc lập - Tự do - Hạnh phúc</w:t>
            </w:r>
            <w:r w:rsidRPr="000E6F41">
              <w:rPr>
                <w:rFonts w:ascii="Times New Roman" w:eastAsia="Times New Roman" w:hAnsi="Times New Roman" w:cs="Times New Roman"/>
                <w:b/>
                <w:bCs/>
                <w:sz w:val="24"/>
                <w:szCs w:val="24"/>
              </w:rPr>
              <w:br/>
              <w:t>---------------</w:t>
            </w:r>
          </w:p>
        </w:tc>
      </w:tr>
      <w:tr w:rsidR="000E6F41" w:rsidRPr="000E6F41" w:rsidTr="005A1424">
        <w:tc>
          <w:tcPr>
            <w:tcW w:w="1890" w:type="pct"/>
            <w:tcBorders>
              <w:top w:val="nil"/>
              <w:left w:val="nil"/>
              <w:bottom w:val="nil"/>
              <w:right w:val="nil"/>
            </w:tcBorders>
            <w:tcMar>
              <w:top w:w="0" w:type="dxa"/>
              <w:left w:w="108" w:type="dxa"/>
              <w:bottom w:w="0" w:type="dxa"/>
              <w:right w:w="108" w:type="dxa"/>
            </w:tcMar>
          </w:tcPr>
          <w:p w:rsidR="000E6F41" w:rsidRPr="000E6F41" w:rsidRDefault="000E6F41" w:rsidP="000E6F41">
            <w:pPr>
              <w:spacing w:before="120" w:after="0" w:line="240" w:lineRule="auto"/>
              <w:jc w:val="center"/>
              <w:rPr>
                <w:rFonts w:ascii="Times New Roman" w:eastAsia="Times New Roman" w:hAnsi="Times New Roman" w:cs="Times New Roman"/>
                <w:sz w:val="24"/>
                <w:szCs w:val="24"/>
              </w:rPr>
            </w:pPr>
            <w:r w:rsidRPr="000E6F41">
              <w:rPr>
                <w:rFonts w:ascii="Times New Roman" w:eastAsia="Times New Roman" w:hAnsi="Times New Roman" w:cs="Times New Roman"/>
                <w:sz w:val="24"/>
                <w:szCs w:val="24"/>
              </w:rPr>
              <w:t> </w:t>
            </w:r>
          </w:p>
        </w:tc>
        <w:tc>
          <w:tcPr>
            <w:tcW w:w="3110" w:type="pct"/>
            <w:tcBorders>
              <w:top w:val="nil"/>
              <w:left w:val="nil"/>
              <w:bottom w:val="nil"/>
              <w:right w:val="nil"/>
            </w:tcBorders>
            <w:tcMar>
              <w:top w:w="0" w:type="dxa"/>
              <w:left w:w="108" w:type="dxa"/>
              <w:bottom w:w="0" w:type="dxa"/>
              <w:right w:w="108" w:type="dxa"/>
            </w:tcMar>
          </w:tcPr>
          <w:p w:rsidR="000E6F41" w:rsidRPr="000E6F41" w:rsidRDefault="000E6F41" w:rsidP="000E6F41">
            <w:pPr>
              <w:spacing w:before="120" w:after="0" w:line="240" w:lineRule="auto"/>
              <w:jc w:val="right"/>
              <w:rPr>
                <w:rFonts w:ascii="Times New Roman" w:eastAsia="Times New Roman" w:hAnsi="Times New Roman" w:cs="Times New Roman"/>
                <w:sz w:val="24"/>
                <w:szCs w:val="24"/>
              </w:rPr>
            </w:pPr>
            <w:r w:rsidRPr="00C53F29">
              <w:rPr>
                <w:rFonts w:ascii="Times New Roman" w:eastAsia="Times New Roman" w:hAnsi="Times New Roman" w:cs="Times New Roman"/>
                <w:i/>
                <w:iCs/>
                <w:sz w:val="28"/>
                <w:szCs w:val="24"/>
                <w:lang w:val="en-SG"/>
              </w:rPr>
              <w:t>Hà Nội</w:t>
            </w:r>
            <w:r w:rsidRPr="00C53F29">
              <w:rPr>
                <w:rFonts w:ascii="Times New Roman" w:eastAsia="Times New Roman" w:hAnsi="Times New Roman" w:cs="Times New Roman"/>
                <w:i/>
                <w:iCs/>
                <w:sz w:val="28"/>
                <w:szCs w:val="24"/>
              </w:rPr>
              <w:t>, ngày … tháng … năm</w:t>
            </w:r>
            <w:r w:rsidRPr="00C53F29">
              <w:rPr>
                <w:rFonts w:ascii="Times New Roman" w:eastAsia="Times New Roman" w:hAnsi="Times New Roman" w:cs="Times New Roman"/>
                <w:i/>
                <w:iCs/>
                <w:sz w:val="28"/>
                <w:szCs w:val="24"/>
                <w:lang w:val="en-SG"/>
              </w:rPr>
              <w:t xml:space="preserve"> 2024</w:t>
            </w:r>
          </w:p>
        </w:tc>
      </w:tr>
    </w:tbl>
    <w:p w:rsidR="000E6F41" w:rsidRPr="000E6F41" w:rsidRDefault="000E6F41" w:rsidP="008F5000">
      <w:pPr>
        <w:spacing w:before="120" w:after="100" w:afterAutospacing="1" w:line="240" w:lineRule="auto"/>
        <w:rPr>
          <w:rFonts w:ascii="Times New Roman" w:eastAsia="Times New Roman" w:hAnsi="Times New Roman" w:cs="Times New Roman"/>
          <w:sz w:val="24"/>
          <w:szCs w:val="24"/>
        </w:rPr>
      </w:pPr>
      <w:r w:rsidRPr="000E6F41">
        <w:rPr>
          <w:rFonts w:ascii="Times New Roman" w:eastAsia="Times New Roman" w:hAnsi="Times New Roman" w:cs="Times New Roman"/>
          <w:sz w:val="24"/>
          <w:szCs w:val="24"/>
        </w:rPr>
        <w:t> </w:t>
      </w:r>
    </w:p>
    <w:p w:rsidR="00207C06" w:rsidRPr="00AB0100" w:rsidRDefault="000E6F41" w:rsidP="00207C06">
      <w:pPr>
        <w:spacing w:after="0"/>
        <w:jc w:val="center"/>
        <w:rPr>
          <w:rFonts w:ascii="Times New Roman" w:eastAsia="Times New Roman" w:hAnsi="Times New Roman" w:cs="Times New Roman"/>
          <w:b/>
          <w:bCs/>
          <w:sz w:val="28"/>
          <w:szCs w:val="24"/>
        </w:rPr>
      </w:pPr>
      <w:r w:rsidRPr="003B7482">
        <w:rPr>
          <w:rFonts w:ascii="Times New Roman" w:eastAsia="Times New Roman" w:hAnsi="Times New Roman" w:cs="Times New Roman"/>
          <w:b/>
          <w:bCs/>
          <w:sz w:val="28"/>
          <w:szCs w:val="24"/>
        </w:rPr>
        <w:t>Bản tổng hợp</w:t>
      </w:r>
      <w:r w:rsidRPr="00AB0100">
        <w:rPr>
          <w:rFonts w:ascii="Times New Roman" w:eastAsia="Times New Roman" w:hAnsi="Times New Roman" w:cs="Times New Roman"/>
          <w:b/>
          <w:bCs/>
          <w:sz w:val="28"/>
          <w:szCs w:val="24"/>
        </w:rPr>
        <w:t xml:space="preserve">, giải trình, tiếp </w:t>
      </w:r>
      <w:proofErr w:type="gramStart"/>
      <w:r w:rsidRPr="00AB0100">
        <w:rPr>
          <w:rFonts w:ascii="Times New Roman" w:eastAsia="Times New Roman" w:hAnsi="Times New Roman" w:cs="Times New Roman"/>
          <w:b/>
          <w:bCs/>
          <w:sz w:val="28"/>
          <w:szCs w:val="24"/>
        </w:rPr>
        <w:t>thu</w:t>
      </w:r>
      <w:proofErr w:type="gramEnd"/>
      <w:r w:rsidRPr="00AB0100">
        <w:rPr>
          <w:rFonts w:ascii="Times New Roman" w:eastAsia="Times New Roman" w:hAnsi="Times New Roman" w:cs="Times New Roman"/>
          <w:b/>
          <w:bCs/>
          <w:sz w:val="28"/>
          <w:szCs w:val="24"/>
        </w:rPr>
        <w:t xml:space="preserve"> ý kiến góp ý của </w:t>
      </w:r>
      <w:r w:rsidRPr="00AB0100">
        <w:rPr>
          <w:rFonts w:ascii="Times New Roman" w:eastAsia="Times New Roman" w:hAnsi="Times New Roman" w:cs="Times New Roman"/>
          <w:b/>
          <w:bCs/>
          <w:sz w:val="28"/>
          <w:szCs w:val="24"/>
          <w:lang w:val="en-SG"/>
        </w:rPr>
        <w:t xml:space="preserve">cơ </w:t>
      </w:r>
      <w:r w:rsidRPr="00AB0100">
        <w:rPr>
          <w:rFonts w:ascii="Times New Roman" w:eastAsia="Times New Roman" w:hAnsi="Times New Roman" w:cs="Times New Roman"/>
          <w:b/>
          <w:bCs/>
          <w:sz w:val="28"/>
          <w:szCs w:val="24"/>
        </w:rPr>
        <w:t xml:space="preserve">quan, tổ chức, cá nhân về </w:t>
      </w:r>
      <w:r w:rsidR="00207C06" w:rsidRPr="00AB0100">
        <w:rPr>
          <w:rFonts w:ascii="Times New Roman" w:eastAsia="Times New Roman" w:hAnsi="Times New Roman" w:cs="Times New Roman"/>
          <w:b/>
          <w:bCs/>
          <w:sz w:val="28"/>
          <w:szCs w:val="24"/>
        </w:rPr>
        <w:t xml:space="preserve">dự thảo Quyết định của </w:t>
      </w:r>
    </w:p>
    <w:p w:rsidR="00AB0100" w:rsidRPr="00AB0100" w:rsidRDefault="00207C06" w:rsidP="00207C06">
      <w:pPr>
        <w:spacing w:after="0"/>
        <w:jc w:val="center"/>
        <w:rPr>
          <w:rFonts w:ascii="Times New Roman" w:eastAsia="Times New Roman" w:hAnsi="Times New Roman" w:cs="Times New Roman"/>
          <w:b/>
          <w:bCs/>
          <w:sz w:val="28"/>
          <w:szCs w:val="24"/>
        </w:rPr>
      </w:pPr>
      <w:r w:rsidRPr="00AB0100">
        <w:rPr>
          <w:rFonts w:ascii="Times New Roman" w:eastAsia="Times New Roman" w:hAnsi="Times New Roman" w:cs="Times New Roman"/>
          <w:b/>
          <w:bCs/>
          <w:sz w:val="28"/>
          <w:szCs w:val="24"/>
        </w:rPr>
        <w:t xml:space="preserve">Thủ tướng Chính phủ bãi bỏ </w:t>
      </w:r>
      <w:r w:rsidR="00AB0100" w:rsidRPr="00AB0100">
        <w:rPr>
          <w:rFonts w:ascii="Times New Roman" w:hAnsi="Times New Roman"/>
          <w:b/>
          <w:sz w:val="28"/>
          <w:szCs w:val="28"/>
        </w:rPr>
        <w:t xml:space="preserve">09 Quyết định của Thủ tướng Chính phủ có nội dung không còn phù hợp với quy định của Luật Đất </w:t>
      </w:r>
      <w:proofErr w:type="gramStart"/>
      <w:r w:rsidR="00AB0100" w:rsidRPr="00AB0100">
        <w:rPr>
          <w:rFonts w:ascii="Times New Roman" w:hAnsi="Times New Roman"/>
          <w:b/>
          <w:sz w:val="28"/>
          <w:szCs w:val="28"/>
        </w:rPr>
        <w:t>đai</w:t>
      </w:r>
      <w:proofErr w:type="gramEnd"/>
      <w:r w:rsidR="00AB0100" w:rsidRPr="00AB0100">
        <w:rPr>
          <w:rFonts w:ascii="Times New Roman" w:hAnsi="Times New Roman"/>
          <w:b/>
          <w:sz w:val="28"/>
          <w:szCs w:val="28"/>
        </w:rPr>
        <w:t xml:space="preserve"> năm 2024 và các văn bản hướng dẫn thi hành</w:t>
      </w:r>
    </w:p>
    <w:p w:rsidR="00AB0100" w:rsidRDefault="00AB0100" w:rsidP="00207C06">
      <w:pPr>
        <w:spacing w:after="0"/>
        <w:ind w:firstLine="720"/>
        <w:jc w:val="both"/>
        <w:rPr>
          <w:rFonts w:ascii="Times New Roman" w:eastAsia="Times New Roman" w:hAnsi="Times New Roman" w:cs="Times New Roman"/>
          <w:sz w:val="28"/>
          <w:szCs w:val="24"/>
          <w:lang w:val="en-SG"/>
        </w:rPr>
      </w:pPr>
    </w:p>
    <w:p w:rsidR="00BB4284" w:rsidRDefault="00BB4284" w:rsidP="00207C06">
      <w:pPr>
        <w:spacing w:after="0"/>
        <w:ind w:firstLine="720"/>
        <w:jc w:val="both"/>
        <w:rPr>
          <w:rFonts w:ascii="Times New Roman" w:eastAsia="Times New Roman" w:hAnsi="Times New Roman" w:cs="Times New Roman"/>
          <w:sz w:val="28"/>
          <w:szCs w:val="24"/>
          <w:lang w:val="en-SG"/>
        </w:rPr>
      </w:pPr>
      <w:r w:rsidRPr="00BB4284">
        <w:rPr>
          <w:rFonts w:ascii="Times New Roman" w:eastAsia="Times New Roman" w:hAnsi="Times New Roman" w:cs="Times New Roman"/>
          <w:sz w:val="28"/>
          <w:szCs w:val="24"/>
          <w:lang w:val="en-SG"/>
        </w:rPr>
        <w:t>Thực hiện Luật ban hành văn bản quy phạm pháp luật năm 2015, Luật sửa đổi, bổ sung một số điều của Luật Ban hành văn bản quy phạm pháp luật, Nghị định số 34/2016/NĐ-CP ngày 14/5/2016, Nghị định số 154/2020/NĐ-CP ngày 31/12/2020 của Chính phủ; Bộ Tài chính đã</w:t>
      </w:r>
      <w:r>
        <w:rPr>
          <w:rFonts w:ascii="Times New Roman" w:eastAsia="Times New Roman" w:hAnsi="Times New Roman" w:cs="Times New Roman"/>
          <w:sz w:val="28"/>
          <w:szCs w:val="24"/>
          <w:lang w:val="en-SG"/>
        </w:rPr>
        <w:t xml:space="preserve"> </w:t>
      </w:r>
      <w:r w:rsidRPr="00BB4284">
        <w:rPr>
          <w:rFonts w:ascii="Times New Roman" w:eastAsia="Times New Roman" w:hAnsi="Times New Roman" w:cs="Times New Roman"/>
          <w:sz w:val="28"/>
          <w:szCs w:val="24"/>
          <w:lang w:val="en-SG"/>
        </w:rPr>
        <w:t>dự th</w:t>
      </w:r>
      <w:r>
        <w:rPr>
          <w:rFonts w:ascii="Times New Roman" w:eastAsia="Times New Roman" w:hAnsi="Times New Roman" w:cs="Times New Roman"/>
          <w:sz w:val="28"/>
          <w:szCs w:val="24"/>
          <w:lang w:val="en-SG"/>
        </w:rPr>
        <w:t xml:space="preserve">ảo Tờ trình Thủ tướng Chính phủ, </w:t>
      </w:r>
      <w:r w:rsidRPr="00BB4284">
        <w:rPr>
          <w:rFonts w:ascii="Times New Roman" w:eastAsia="Times New Roman" w:hAnsi="Times New Roman" w:cs="Times New Roman"/>
          <w:sz w:val="28"/>
          <w:szCs w:val="24"/>
          <w:lang w:val="en-SG"/>
        </w:rPr>
        <w:t xml:space="preserve">dự thảo Quyết định của Thủ tướng Chính phủ bãi bỏ </w:t>
      </w:r>
      <w:r w:rsidR="00AB0100" w:rsidRPr="00C20844">
        <w:rPr>
          <w:rFonts w:ascii="Times New Roman" w:hAnsi="Times New Roman"/>
          <w:sz w:val="28"/>
          <w:szCs w:val="28"/>
        </w:rPr>
        <w:t>0</w:t>
      </w:r>
      <w:r w:rsidR="00AB0100">
        <w:rPr>
          <w:rFonts w:ascii="Times New Roman" w:hAnsi="Times New Roman"/>
          <w:sz w:val="28"/>
          <w:szCs w:val="28"/>
        </w:rPr>
        <w:t>9</w:t>
      </w:r>
      <w:r w:rsidR="00AB0100" w:rsidRPr="00C20844">
        <w:rPr>
          <w:rFonts w:ascii="Times New Roman" w:hAnsi="Times New Roman"/>
          <w:sz w:val="28"/>
          <w:szCs w:val="28"/>
        </w:rPr>
        <w:t xml:space="preserve"> Quyết định của Thủ tướng Chính phủ</w:t>
      </w:r>
      <w:r w:rsidR="00AB0100">
        <w:rPr>
          <w:rFonts w:ascii="Times New Roman" w:hAnsi="Times New Roman"/>
          <w:sz w:val="28"/>
          <w:szCs w:val="28"/>
        </w:rPr>
        <w:t xml:space="preserve"> </w:t>
      </w:r>
      <w:r w:rsidR="00AB0100" w:rsidRPr="00C20844">
        <w:rPr>
          <w:rFonts w:ascii="Times New Roman" w:hAnsi="Times New Roman"/>
          <w:sz w:val="28"/>
          <w:szCs w:val="28"/>
        </w:rPr>
        <w:t>có nội dung không còn phù hợp với quy định của Luật Đất đai năm 2024 và các văn bản hướng dẫn thi hành (có hiệu lực</w:t>
      </w:r>
      <w:r w:rsidR="00AB0100">
        <w:rPr>
          <w:rFonts w:ascii="Times New Roman" w:hAnsi="Times New Roman"/>
          <w:sz w:val="28"/>
          <w:szCs w:val="28"/>
        </w:rPr>
        <w:t xml:space="preserve"> thi hành</w:t>
      </w:r>
      <w:r w:rsidR="00AB0100" w:rsidRPr="00C20844">
        <w:rPr>
          <w:rFonts w:ascii="Times New Roman" w:hAnsi="Times New Roman"/>
          <w:sz w:val="28"/>
          <w:szCs w:val="28"/>
        </w:rPr>
        <w:t xml:space="preserve"> từ ngày 01/8/2024)</w:t>
      </w:r>
      <w:r>
        <w:rPr>
          <w:rFonts w:ascii="Times New Roman" w:eastAsia="Times New Roman" w:hAnsi="Times New Roman" w:cs="Times New Roman"/>
          <w:sz w:val="28"/>
          <w:szCs w:val="24"/>
          <w:lang w:val="en-SG"/>
        </w:rPr>
        <w:t xml:space="preserve"> (C</w:t>
      </w:r>
      <w:r w:rsidRPr="00BB4284">
        <w:rPr>
          <w:rFonts w:ascii="Times New Roman" w:eastAsia="Times New Roman" w:hAnsi="Times New Roman" w:cs="Times New Roman"/>
          <w:sz w:val="28"/>
          <w:szCs w:val="24"/>
          <w:lang w:val="en-SG"/>
        </w:rPr>
        <w:t>ô</w:t>
      </w:r>
      <w:r>
        <w:rPr>
          <w:rFonts w:ascii="Times New Roman" w:eastAsia="Times New Roman" w:hAnsi="Times New Roman" w:cs="Times New Roman"/>
          <w:sz w:val="28"/>
          <w:szCs w:val="24"/>
          <w:lang w:val="en-SG"/>
        </w:rPr>
        <w:t>ng v</w:t>
      </w:r>
      <w:r w:rsidRPr="00BB4284">
        <w:rPr>
          <w:rFonts w:ascii="Times New Roman" w:eastAsia="Times New Roman" w:hAnsi="Times New Roman" w:cs="Times New Roman"/>
          <w:sz w:val="28"/>
          <w:szCs w:val="24"/>
          <w:lang w:val="en-SG"/>
        </w:rPr>
        <w:t>ă</w:t>
      </w:r>
      <w:r>
        <w:rPr>
          <w:rFonts w:ascii="Times New Roman" w:eastAsia="Times New Roman" w:hAnsi="Times New Roman" w:cs="Times New Roman"/>
          <w:sz w:val="28"/>
          <w:szCs w:val="24"/>
          <w:lang w:val="en-SG"/>
        </w:rPr>
        <w:t>n s</w:t>
      </w:r>
      <w:r w:rsidRPr="00BB4284">
        <w:rPr>
          <w:rFonts w:ascii="Times New Roman" w:eastAsia="Times New Roman" w:hAnsi="Times New Roman" w:cs="Times New Roman"/>
          <w:sz w:val="28"/>
          <w:szCs w:val="24"/>
          <w:lang w:val="en-SG"/>
        </w:rPr>
        <w:t>ố</w:t>
      </w:r>
      <w:r>
        <w:rPr>
          <w:rFonts w:ascii="Times New Roman" w:eastAsia="Times New Roman" w:hAnsi="Times New Roman" w:cs="Times New Roman"/>
          <w:sz w:val="28"/>
          <w:szCs w:val="24"/>
          <w:lang w:val="en-SG"/>
        </w:rPr>
        <w:t xml:space="preserve"> </w:t>
      </w:r>
      <w:r w:rsidR="00AB0100">
        <w:rPr>
          <w:rFonts w:ascii="Times New Roman" w:eastAsia="Times New Roman" w:hAnsi="Times New Roman" w:cs="Times New Roman"/>
          <w:sz w:val="28"/>
          <w:szCs w:val="24"/>
          <w:lang w:val="en-SG"/>
        </w:rPr>
        <w:t>8961</w:t>
      </w:r>
      <w:r>
        <w:rPr>
          <w:rFonts w:ascii="Times New Roman" w:eastAsia="Times New Roman" w:hAnsi="Times New Roman" w:cs="Times New Roman"/>
          <w:sz w:val="28"/>
          <w:szCs w:val="24"/>
          <w:lang w:val="en-SG"/>
        </w:rPr>
        <w:t>/BTC-QLCS ng</w:t>
      </w:r>
      <w:r w:rsidRPr="00BB4284">
        <w:rPr>
          <w:rFonts w:ascii="Times New Roman" w:eastAsia="Times New Roman" w:hAnsi="Times New Roman" w:cs="Times New Roman"/>
          <w:sz w:val="28"/>
          <w:szCs w:val="24"/>
          <w:lang w:val="en-SG"/>
        </w:rPr>
        <w:t>ày</w:t>
      </w:r>
      <w:r>
        <w:rPr>
          <w:rFonts w:ascii="Times New Roman" w:eastAsia="Times New Roman" w:hAnsi="Times New Roman" w:cs="Times New Roman"/>
          <w:sz w:val="28"/>
          <w:szCs w:val="24"/>
          <w:lang w:val="en-SG"/>
        </w:rPr>
        <w:t xml:space="preserve"> </w:t>
      </w:r>
      <w:r w:rsidR="00AB0100">
        <w:rPr>
          <w:rFonts w:ascii="Times New Roman" w:eastAsia="Times New Roman" w:hAnsi="Times New Roman" w:cs="Times New Roman"/>
          <w:sz w:val="28"/>
          <w:szCs w:val="24"/>
          <w:lang w:val="en-SG"/>
        </w:rPr>
        <w:t>22</w:t>
      </w:r>
      <w:r>
        <w:rPr>
          <w:rFonts w:ascii="Times New Roman" w:eastAsia="Times New Roman" w:hAnsi="Times New Roman" w:cs="Times New Roman"/>
          <w:sz w:val="28"/>
          <w:szCs w:val="24"/>
          <w:lang w:val="en-SG"/>
        </w:rPr>
        <w:t>/</w:t>
      </w:r>
      <w:r w:rsidR="00AB0100">
        <w:rPr>
          <w:rFonts w:ascii="Times New Roman" w:eastAsia="Times New Roman" w:hAnsi="Times New Roman" w:cs="Times New Roman"/>
          <w:sz w:val="28"/>
          <w:szCs w:val="24"/>
          <w:lang w:val="en-SG"/>
        </w:rPr>
        <w:t>8</w:t>
      </w:r>
      <w:r>
        <w:rPr>
          <w:rFonts w:ascii="Times New Roman" w:eastAsia="Times New Roman" w:hAnsi="Times New Roman" w:cs="Times New Roman"/>
          <w:sz w:val="28"/>
          <w:szCs w:val="24"/>
          <w:lang w:val="en-SG"/>
        </w:rPr>
        <w:t>/2024</w:t>
      </w:r>
      <w:r w:rsidR="00AB0100">
        <w:rPr>
          <w:rFonts w:ascii="Times New Roman" w:eastAsia="Times New Roman" w:hAnsi="Times New Roman" w:cs="Times New Roman"/>
          <w:sz w:val="28"/>
          <w:szCs w:val="24"/>
          <w:lang w:val="en-SG"/>
        </w:rPr>
        <w:t>, Công văn số 10538/BTC-QLCS ngày 02/10/2024</w:t>
      </w:r>
      <w:r>
        <w:rPr>
          <w:rFonts w:ascii="Times New Roman" w:eastAsia="Times New Roman" w:hAnsi="Times New Roman" w:cs="Times New Roman"/>
          <w:sz w:val="28"/>
          <w:szCs w:val="24"/>
          <w:lang w:val="en-SG"/>
        </w:rPr>
        <w:t>); đ</w:t>
      </w:r>
      <w:r w:rsidRPr="00BB4284">
        <w:rPr>
          <w:rFonts w:ascii="Times New Roman" w:eastAsia="Times New Roman" w:hAnsi="Times New Roman" w:cs="Times New Roman"/>
          <w:sz w:val="28"/>
          <w:szCs w:val="24"/>
          <w:lang w:val="en-SG"/>
        </w:rPr>
        <w:t>ồn</w:t>
      </w:r>
      <w:r>
        <w:rPr>
          <w:rFonts w:ascii="Times New Roman" w:eastAsia="Times New Roman" w:hAnsi="Times New Roman" w:cs="Times New Roman"/>
          <w:sz w:val="28"/>
          <w:szCs w:val="24"/>
          <w:lang w:val="en-SG"/>
        </w:rPr>
        <w:t>g th</w:t>
      </w:r>
      <w:r w:rsidRPr="00BB4284">
        <w:rPr>
          <w:rFonts w:ascii="Times New Roman" w:eastAsia="Times New Roman" w:hAnsi="Times New Roman" w:cs="Times New Roman"/>
          <w:sz w:val="28"/>
          <w:szCs w:val="24"/>
          <w:lang w:val="en-SG"/>
        </w:rPr>
        <w:t>ời</w:t>
      </w:r>
      <w:r>
        <w:rPr>
          <w:rFonts w:ascii="Times New Roman" w:eastAsia="Times New Roman" w:hAnsi="Times New Roman" w:cs="Times New Roman"/>
          <w:sz w:val="28"/>
          <w:szCs w:val="24"/>
          <w:lang w:val="en-SG"/>
        </w:rPr>
        <w:t xml:space="preserve"> c</w:t>
      </w:r>
      <w:r w:rsidRPr="00BB4284">
        <w:rPr>
          <w:rFonts w:ascii="Times New Roman" w:eastAsia="Times New Roman" w:hAnsi="Times New Roman" w:cs="Times New Roman"/>
          <w:sz w:val="28"/>
          <w:szCs w:val="24"/>
          <w:lang w:val="en-SG"/>
        </w:rPr>
        <w:t>ó</w:t>
      </w:r>
      <w:r>
        <w:rPr>
          <w:rFonts w:ascii="Times New Roman" w:eastAsia="Times New Roman" w:hAnsi="Times New Roman" w:cs="Times New Roman"/>
          <w:sz w:val="28"/>
          <w:szCs w:val="24"/>
          <w:lang w:val="en-SG"/>
        </w:rPr>
        <w:t xml:space="preserve"> C</w:t>
      </w:r>
      <w:r w:rsidRPr="00BB4284">
        <w:rPr>
          <w:rFonts w:ascii="Times New Roman" w:eastAsia="Times New Roman" w:hAnsi="Times New Roman" w:cs="Times New Roman"/>
          <w:sz w:val="28"/>
          <w:szCs w:val="24"/>
          <w:lang w:val="en-SG"/>
        </w:rPr>
        <w:t>ô</w:t>
      </w:r>
      <w:r>
        <w:rPr>
          <w:rFonts w:ascii="Times New Roman" w:eastAsia="Times New Roman" w:hAnsi="Times New Roman" w:cs="Times New Roman"/>
          <w:sz w:val="28"/>
          <w:szCs w:val="24"/>
          <w:lang w:val="en-SG"/>
        </w:rPr>
        <w:t>ng v</w:t>
      </w:r>
      <w:r w:rsidRPr="00BB4284">
        <w:rPr>
          <w:rFonts w:ascii="Times New Roman" w:eastAsia="Times New Roman" w:hAnsi="Times New Roman" w:cs="Times New Roman"/>
          <w:sz w:val="28"/>
          <w:szCs w:val="24"/>
          <w:lang w:val="en-SG"/>
        </w:rPr>
        <w:t>ă</w:t>
      </w:r>
      <w:r>
        <w:rPr>
          <w:rFonts w:ascii="Times New Roman" w:eastAsia="Times New Roman" w:hAnsi="Times New Roman" w:cs="Times New Roman"/>
          <w:sz w:val="28"/>
          <w:szCs w:val="24"/>
          <w:lang w:val="en-SG"/>
        </w:rPr>
        <w:t>n s</w:t>
      </w:r>
      <w:r w:rsidRPr="00BB4284">
        <w:rPr>
          <w:rFonts w:ascii="Times New Roman" w:eastAsia="Times New Roman" w:hAnsi="Times New Roman" w:cs="Times New Roman"/>
          <w:sz w:val="28"/>
          <w:szCs w:val="24"/>
          <w:lang w:val="en-SG"/>
        </w:rPr>
        <w:t>ố</w:t>
      </w:r>
      <w:r>
        <w:rPr>
          <w:rFonts w:ascii="Times New Roman" w:eastAsia="Times New Roman" w:hAnsi="Times New Roman" w:cs="Times New Roman"/>
          <w:sz w:val="28"/>
          <w:szCs w:val="24"/>
          <w:lang w:val="en-SG"/>
        </w:rPr>
        <w:t xml:space="preserve"> </w:t>
      </w:r>
      <w:r w:rsidR="00AB0100">
        <w:rPr>
          <w:rFonts w:ascii="Times New Roman" w:eastAsia="Times New Roman" w:hAnsi="Times New Roman" w:cs="Times New Roman"/>
          <w:sz w:val="28"/>
          <w:szCs w:val="24"/>
          <w:lang w:val="en-SG"/>
        </w:rPr>
        <w:t>8962</w:t>
      </w:r>
      <w:r>
        <w:rPr>
          <w:rFonts w:ascii="Times New Roman" w:eastAsia="Times New Roman" w:hAnsi="Times New Roman" w:cs="Times New Roman"/>
          <w:sz w:val="28"/>
          <w:szCs w:val="24"/>
          <w:lang w:val="en-SG"/>
        </w:rPr>
        <w:t>/BTC-QLCS ng</w:t>
      </w:r>
      <w:r w:rsidRPr="00BB4284">
        <w:rPr>
          <w:rFonts w:ascii="Times New Roman" w:eastAsia="Times New Roman" w:hAnsi="Times New Roman" w:cs="Times New Roman"/>
          <w:sz w:val="28"/>
          <w:szCs w:val="24"/>
          <w:lang w:val="en-SG"/>
        </w:rPr>
        <w:t>ày</w:t>
      </w:r>
      <w:r>
        <w:rPr>
          <w:rFonts w:ascii="Times New Roman" w:eastAsia="Times New Roman" w:hAnsi="Times New Roman" w:cs="Times New Roman"/>
          <w:sz w:val="28"/>
          <w:szCs w:val="24"/>
          <w:lang w:val="en-SG"/>
        </w:rPr>
        <w:t xml:space="preserve"> </w:t>
      </w:r>
      <w:r w:rsidR="00AB0100">
        <w:rPr>
          <w:rFonts w:ascii="Times New Roman" w:eastAsia="Times New Roman" w:hAnsi="Times New Roman" w:cs="Times New Roman"/>
          <w:sz w:val="28"/>
          <w:szCs w:val="24"/>
          <w:lang w:val="en-SG"/>
        </w:rPr>
        <w:t>22</w:t>
      </w:r>
      <w:r>
        <w:rPr>
          <w:rFonts w:ascii="Times New Roman" w:eastAsia="Times New Roman" w:hAnsi="Times New Roman" w:cs="Times New Roman"/>
          <w:sz w:val="28"/>
          <w:szCs w:val="24"/>
          <w:lang w:val="en-SG"/>
        </w:rPr>
        <w:t>/</w:t>
      </w:r>
      <w:r w:rsidR="00AB0100">
        <w:rPr>
          <w:rFonts w:ascii="Times New Roman" w:eastAsia="Times New Roman" w:hAnsi="Times New Roman" w:cs="Times New Roman"/>
          <w:sz w:val="28"/>
          <w:szCs w:val="24"/>
          <w:lang w:val="en-SG"/>
        </w:rPr>
        <w:t>8</w:t>
      </w:r>
      <w:r>
        <w:rPr>
          <w:rFonts w:ascii="Times New Roman" w:eastAsia="Times New Roman" w:hAnsi="Times New Roman" w:cs="Times New Roman"/>
          <w:sz w:val="28"/>
          <w:szCs w:val="24"/>
          <w:lang w:val="en-SG"/>
        </w:rPr>
        <w:t>/2024 g</w:t>
      </w:r>
      <w:r w:rsidRPr="00BB4284">
        <w:rPr>
          <w:rFonts w:ascii="Times New Roman" w:eastAsia="Times New Roman" w:hAnsi="Times New Roman" w:cs="Times New Roman"/>
          <w:sz w:val="28"/>
          <w:szCs w:val="24"/>
          <w:lang w:val="en-SG"/>
        </w:rPr>
        <w:t>ửi</w:t>
      </w:r>
      <w:r>
        <w:rPr>
          <w:rFonts w:ascii="Times New Roman" w:eastAsia="Times New Roman" w:hAnsi="Times New Roman" w:cs="Times New Roman"/>
          <w:sz w:val="28"/>
          <w:szCs w:val="24"/>
          <w:lang w:val="en-SG"/>
        </w:rPr>
        <w:t xml:space="preserve"> C</w:t>
      </w:r>
      <w:r w:rsidRPr="00BB4284">
        <w:rPr>
          <w:rFonts w:ascii="Times New Roman" w:eastAsia="Times New Roman" w:hAnsi="Times New Roman" w:cs="Times New Roman"/>
          <w:sz w:val="28"/>
          <w:szCs w:val="24"/>
          <w:lang w:val="en-SG"/>
        </w:rPr>
        <w:t>ổng</w:t>
      </w:r>
      <w:r>
        <w:rPr>
          <w:rFonts w:ascii="Times New Roman" w:eastAsia="Times New Roman" w:hAnsi="Times New Roman" w:cs="Times New Roman"/>
          <w:sz w:val="28"/>
          <w:szCs w:val="24"/>
          <w:lang w:val="en-SG"/>
        </w:rPr>
        <w:t xml:space="preserve"> th</w:t>
      </w:r>
      <w:r w:rsidRPr="00BB4284">
        <w:rPr>
          <w:rFonts w:ascii="Times New Roman" w:eastAsia="Times New Roman" w:hAnsi="Times New Roman" w:cs="Times New Roman"/>
          <w:sz w:val="28"/>
          <w:szCs w:val="24"/>
          <w:lang w:val="en-SG"/>
        </w:rPr>
        <w:t>ô</w:t>
      </w:r>
      <w:r>
        <w:rPr>
          <w:rFonts w:ascii="Times New Roman" w:eastAsia="Times New Roman" w:hAnsi="Times New Roman" w:cs="Times New Roman"/>
          <w:sz w:val="28"/>
          <w:szCs w:val="24"/>
          <w:lang w:val="en-SG"/>
        </w:rPr>
        <w:t xml:space="preserve">ng tin </w:t>
      </w:r>
      <w:r w:rsidRPr="00BB4284">
        <w:rPr>
          <w:rFonts w:ascii="Times New Roman" w:eastAsia="Times New Roman" w:hAnsi="Times New Roman" w:cs="Times New Roman"/>
          <w:sz w:val="28"/>
          <w:szCs w:val="24"/>
          <w:lang w:val="en-SG"/>
        </w:rPr>
        <w:t>đ</w:t>
      </w:r>
      <w:r>
        <w:rPr>
          <w:rFonts w:ascii="Times New Roman" w:eastAsia="Times New Roman" w:hAnsi="Times New Roman" w:cs="Times New Roman"/>
          <w:sz w:val="28"/>
          <w:szCs w:val="24"/>
          <w:lang w:val="en-SG"/>
        </w:rPr>
        <w:t>i</w:t>
      </w:r>
      <w:r w:rsidRPr="00BB4284">
        <w:rPr>
          <w:rFonts w:ascii="Times New Roman" w:eastAsia="Times New Roman" w:hAnsi="Times New Roman" w:cs="Times New Roman"/>
          <w:sz w:val="28"/>
          <w:szCs w:val="24"/>
          <w:lang w:val="en-SG"/>
        </w:rPr>
        <w:t>ện</w:t>
      </w:r>
      <w:r>
        <w:rPr>
          <w:rFonts w:ascii="Times New Roman" w:eastAsia="Times New Roman" w:hAnsi="Times New Roman" w:cs="Times New Roman"/>
          <w:sz w:val="28"/>
          <w:szCs w:val="24"/>
          <w:lang w:val="en-SG"/>
        </w:rPr>
        <w:t xml:space="preserve"> t</w:t>
      </w:r>
      <w:r w:rsidRPr="00BB4284">
        <w:rPr>
          <w:rFonts w:ascii="Times New Roman" w:eastAsia="Times New Roman" w:hAnsi="Times New Roman" w:cs="Times New Roman"/>
          <w:sz w:val="28"/>
          <w:szCs w:val="24"/>
          <w:lang w:val="en-SG"/>
        </w:rPr>
        <w:t>ử</w:t>
      </w:r>
      <w:r>
        <w:rPr>
          <w:rFonts w:ascii="Times New Roman" w:eastAsia="Times New Roman" w:hAnsi="Times New Roman" w:cs="Times New Roman"/>
          <w:sz w:val="28"/>
          <w:szCs w:val="24"/>
          <w:lang w:val="en-SG"/>
        </w:rPr>
        <w:t xml:space="preserve"> Ch</w:t>
      </w:r>
      <w:r w:rsidRPr="00BB4284">
        <w:rPr>
          <w:rFonts w:ascii="Times New Roman" w:eastAsia="Times New Roman" w:hAnsi="Times New Roman" w:cs="Times New Roman"/>
          <w:sz w:val="28"/>
          <w:szCs w:val="24"/>
          <w:lang w:val="en-SG"/>
        </w:rPr>
        <w:t>í</w:t>
      </w:r>
      <w:r>
        <w:rPr>
          <w:rFonts w:ascii="Times New Roman" w:eastAsia="Times New Roman" w:hAnsi="Times New Roman" w:cs="Times New Roman"/>
          <w:sz w:val="28"/>
          <w:szCs w:val="24"/>
          <w:lang w:val="en-SG"/>
        </w:rPr>
        <w:t>nh ph</w:t>
      </w:r>
      <w:r w:rsidRPr="00BB4284">
        <w:rPr>
          <w:rFonts w:ascii="Times New Roman" w:eastAsia="Times New Roman" w:hAnsi="Times New Roman" w:cs="Times New Roman"/>
          <w:sz w:val="28"/>
          <w:szCs w:val="24"/>
          <w:lang w:val="en-SG"/>
        </w:rPr>
        <w:t>ủ</w:t>
      </w:r>
      <w:r>
        <w:rPr>
          <w:rFonts w:ascii="Times New Roman" w:eastAsia="Times New Roman" w:hAnsi="Times New Roman" w:cs="Times New Roman"/>
          <w:sz w:val="28"/>
          <w:szCs w:val="24"/>
          <w:lang w:val="en-SG"/>
        </w:rPr>
        <w:t xml:space="preserve"> đ</w:t>
      </w:r>
      <w:r w:rsidRPr="00BB4284">
        <w:rPr>
          <w:rFonts w:ascii="Times New Roman" w:eastAsia="Times New Roman" w:hAnsi="Times New Roman" w:cs="Times New Roman"/>
          <w:sz w:val="28"/>
          <w:szCs w:val="24"/>
          <w:lang w:val="en-SG"/>
        </w:rPr>
        <w:t>ề</w:t>
      </w:r>
      <w:r>
        <w:rPr>
          <w:rFonts w:ascii="Times New Roman" w:eastAsia="Times New Roman" w:hAnsi="Times New Roman" w:cs="Times New Roman"/>
          <w:sz w:val="28"/>
          <w:szCs w:val="24"/>
          <w:lang w:val="en-SG"/>
        </w:rPr>
        <w:t xml:space="preserve"> ngh</w:t>
      </w:r>
      <w:r w:rsidRPr="00BB4284">
        <w:rPr>
          <w:rFonts w:ascii="Times New Roman" w:eastAsia="Times New Roman" w:hAnsi="Times New Roman" w:cs="Times New Roman"/>
          <w:sz w:val="28"/>
          <w:szCs w:val="24"/>
          <w:lang w:val="en-SG"/>
        </w:rPr>
        <w:t>ị</w:t>
      </w:r>
      <w:r>
        <w:rPr>
          <w:rFonts w:ascii="Times New Roman" w:eastAsia="Times New Roman" w:hAnsi="Times New Roman" w:cs="Times New Roman"/>
          <w:sz w:val="28"/>
          <w:szCs w:val="24"/>
          <w:lang w:val="en-SG"/>
        </w:rPr>
        <w:t xml:space="preserve"> </w:t>
      </w:r>
      <w:r w:rsidRPr="00BB4284">
        <w:rPr>
          <w:rFonts w:ascii="Times New Roman" w:eastAsia="Times New Roman" w:hAnsi="Times New Roman" w:cs="Times New Roman"/>
          <w:sz w:val="28"/>
          <w:szCs w:val="24"/>
          <w:lang w:val="en-SG"/>
        </w:rPr>
        <w:t>đă</w:t>
      </w:r>
      <w:r>
        <w:rPr>
          <w:rFonts w:ascii="Times New Roman" w:eastAsia="Times New Roman" w:hAnsi="Times New Roman" w:cs="Times New Roman"/>
          <w:sz w:val="28"/>
          <w:szCs w:val="24"/>
          <w:lang w:val="en-SG"/>
        </w:rPr>
        <w:t>ng t</w:t>
      </w:r>
      <w:r w:rsidRPr="00BB4284">
        <w:rPr>
          <w:rFonts w:ascii="Times New Roman" w:eastAsia="Times New Roman" w:hAnsi="Times New Roman" w:cs="Times New Roman"/>
          <w:sz w:val="28"/>
          <w:szCs w:val="24"/>
          <w:lang w:val="en-SG"/>
        </w:rPr>
        <w:t>ải</w:t>
      </w:r>
      <w:r>
        <w:rPr>
          <w:rFonts w:ascii="Times New Roman" w:eastAsia="Times New Roman" w:hAnsi="Times New Roman" w:cs="Times New Roman"/>
          <w:sz w:val="28"/>
          <w:szCs w:val="24"/>
          <w:lang w:val="en-SG"/>
        </w:rPr>
        <w:t xml:space="preserve"> n</w:t>
      </w:r>
      <w:r w:rsidRPr="00BB4284">
        <w:rPr>
          <w:rFonts w:ascii="Times New Roman" w:eastAsia="Times New Roman" w:hAnsi="Times New Roman" w:cs="Times New Roman"/>
          <w:sz w:val="28"/>
          <w:szCs w:val="24"/>
          <w:lang w:val="en-SG"/>
        </w:rPr>
        <w:t>ội</w:t>
      </w:r>
      <w:r>
        <w:rPr>
          <w:rFonts w:ascii="Times New Roman" w:eastAsia="Times New Roman" w:hAnsi="Times New Roman" w:cs="Times New Roman"/>
          <w:sz w:val="28"/>
          <w:szCs w:val="24"/>
          <w:lang w:val="en-SG"/>
        </w:rPr>
        <w:t xml:space="preserve"> dung c</w:t>
      </w:r>
      <w:r w:rsidRPr="00BB4284">
        <w:rPr>
          <w:rFonts w:ascii="Times New Roman" w:eastAsia="Times New Roman" w:hAnsi="Times New Roman" w:cs="Times New Roman"/>
          <w:sz w:val="28"/>
          <w:szCs w:val="24"/>
          <w:lang w:val="en-SG"/>
        </w:rPr>
        <w:t>á</w:t>
      </w:r>
      <w:r>
        <w:rPr>
          <w:rFonts w:ascii="Times New Roman" w:eastAsia="Times New Roman" w:hAnsi="Times New Roman" w:cs="Times New Roman"/>
          <w:sz w:val="28"/>
          <w:szCs w:val="24"/>
          <w:lang w:val="en-SG"/>
        </w:rPr>
        <w:t>c b</w:t>
      </w:r>
      <w:r w:rsidRPr="00BB4284">
        <w:rPr>
          <w:rFonts w:ascii="Times New Roman" w:eastAsia="Times New Roman" w:hAnsi="Times New Roman" w:cs="Times New Roman"/>
          <w:sz w:val="28"/>
          <w:szCs w:val="24"/>
          <w:lang w:val="en-SG"/>
        </w:rPr>
        <w:t>ản</w:t>
      </w:r>
      <w:r>
        <w:rPr>
          <w:rFonts w:ascii="Times New Roman" w:eastAsia="Times New Roman" w:hAnsi="Times New Roman" w:cs="Times New Roman"/>
          <w:sz w:val="28"/>
          <w:szCs w:val="24"/>
          <w:lang w:val="en-SG"/>
        </w:rPr>
        <w:t xml:space="preserve"> d</w:t>
      </w:r>
      <w:r w:rsidRPr="00BB4284">
        <w:rPr>
          <w:rFonts w:ascii="Times New Roman" w:eastAsia="Times New Roman" w:hAnsi="Times New Roman" w:cs="Times New Roman"/>
          <w:sz w:val="28"/>
          <w:szCs w:val="24"/>
          <w:lang w:val="en-SG"/>
        </w:rPr>
        <w:t>ự</w:t>
      </w:r>
      <w:r>
        <w:rPr>
          <w:rFonts w:ascii="Times New Roman" w:eastAsia="Times New Roman" w:hAnsi="Times New Roman" w:cs="Times New Roman"/>
          <w:sz w:val="28"/>
          <w:szCs w:val="24"/>
          <w:lang w:val="en-SG"/>
        </w:rPr>
        <w:t xml:space="preserve"> th</w:t>
      </w:r>
      <w:r w:rsidRPr="00BB4284">
        <w:rPr>
          <w:rFonts w:ascii="Times New Roman" w:eastAsia="Times New Roman" w:hAnsi="Times New Roman" w:cs="Times New Roman"/>
          <w:sz w:val="28"/>
          <w:szCs w:val="24"/>
          <w:lang w:val="en-SG"/>
        </w:rPr>
        <w:t>ảo</w:t>
      </w:r>
      <w:r>
        <w:rPr>
          <w:rFonts w:ascii="Times New Roman" w:eastAsia="Times New Roman" w:hAnsi="Times New Roman" w:cs="Times New Roman"/>
          <w:sz w:val="28"/>
          <w:szCs w:val="24"/>
          <w:lang w:val="en-SG"/>
        </w:rPr>
        <w:t xml:space="preserve"> n</w:t>
      </w:r>
      <w:r w:rsidRPr="00BB4284">
        <w:rPr>
          <w:rFonts w:ascii="Times New Roman" w:eastAsia="Times New Roman" w:hAnsi="Times New Roman" w:cs="Times New Roman"/>
          <w:sz w:val="28"/>
          <w:szCs w:val="24"/>
          <w:lang w:val="en-SG"/>
        </w:rPr>
        <w:t>ê</w:t>
      </w:r>
      <w:r>
        <w:rPr>
          <w:rFonts w:ascii="Times New Roman" w:eastAsia="Times New Roman" w:hAnsi="Times New Roman" w:cs="Times New Roman"/>
          <w:sz w:val="28"/>
          <w:szCs w:val="24"/>
          <w:lang w:val="en-SG"/>
        </w:rPr>
        <w:t>u tr</w:t>
      </w:r>
      <w:r w:rsidRPr="00BB4284">
        <w:rPr>
          <w:rFonts w:ascii="Times New Roman" w:eastAsia="Times New Roman" w:hAnsi="Times New Roman" w:cs="Times New Roman"/>
          <w:sz w:val="28"/>
          <w:szCs w:val="24"/>
          <w:lang w:val="en-SG"/>
        </w:rPr>
        <w:t>ê</w:t>
      </w:r>
      <w:r>
        <w:rPr>
          <w:rFonts w:ascii="Times New Roman" w:eastAsia="Times New Roman" w:hAnsi="Times New Roman" w:cs="Times New Roman"/>
          <w:sz w:val="28"/>
          <w:szCs w:val="24"/>
          <w:lang w:val="en-SG"/>
        </w:rPr>
        <w:t>n đ</w:t>
      </w:r>
      <w:r w:rsidRPr="00BB4284">
        <w:rPr>
          <w:rFonts w:ascii="Times New Roman" w:eastAsia="Times New Roman" w:hAnsi="Times New Roman" w:cs="Times New Roman"/>
          <w:sz w:val="28"/>
          <w:szCs w:val="24"/>
          <w:lang w:val="en-SG"/>
        </w:rPr>
        <w:t>ể</w:t>
      </w:r>
      <w:r>
        <w:rPr>
          <w:rFonts w:ascii="Times New Roman" w:eastAsia="Times New Roman" w:hAnsi="Times New Roman" w:cs="Times New Roman"/>
          <w:sz w:val="28"/>
          <w:szCs w:val="24"/>
          <w:lang w:val="en-SG"/>
        </w:rPr>
        <w:t xml:space="preserve"> l</w:t>
      </w:r>
      <w:r w:rsidRPr="00BB4284">
        <w:rPr>
          <w:rFonts w:ascii="Times New Roman" w:eastAsia="Times New Roman" w:hAnsi="Times New Roman" w:cs="Times New Roman"/>
          <w:sz w:val="28"/>
          <w:szCs w:val="24"/>
          <w:lang w:val="en-SG"/>
        </w:rPr>
        <w:t>ấ</w:t>
      </w:r>
      <w:r>
        <w:rPr>
          <w:rFonts w:ascii="Times New Roman" w:eastAsia="Times New Roman" w:hAnsi="Times New Roman" w:cs="Times New Roman"/>
          <w:sz w:val="28"/>
          <w:szCs w:val="24"/>
          <w:lang w:val="en-SG"/>
        </w:rPr>
        <w:t xml:space="preserve">y </w:t>
      </w:r>
      <w:r w:rsidRPr="00BB4284">
        <w:rPr>
          <w:rFonts w:ascii="Times New Roman" w:eastAsia="Times New Roman" w:hAnsi="Times New Roman" w:cs="Times New Roman"/>
          <w:sz w:val="28"/>
          <w:szCs w:val="24"/>
          <w:lang w:val="en-SG"/>
        </w:rPr>
        <w:t>ý</w:t>
      </w:r>
      <w:r>
        <w:rPr>
          <w:rFonts w:ascii="Times New Roman" w:eastAsia="Times New Roman" w:hAnsi="Times New Roman" w:cs="Times New Roman"/>
          <w:sz w:val="28"/>
          <w:szCs w:val="24"/>
          <w:lang w:val="en-SG"/>
        </w:rPr>
        <w:t xml:space="preserve"> ki</w:t>
      </w:r>
      <w:r w:rsidRPr="00BB4284">
        <w:rPr>
          <w:rFonts w:ascii="Times New Roman" w:eastAsia="Times New Roman" w:hAnsi="Times New Roman" w:cs="Times New Roman"/>
          <w:sz w:val="28"/>
          <w:szCs w:val="24"/>
          <w:lang w:val="en-SG"/>
        </w:rPr>
        <w:t>ến</w:t>
      </w:r>
      <w:r>
        <w:rPr>
          <w:rFonts w:ascii="Times New Roman" w:eastAsia="Times New Roman" w:hAnsi="Times New Roman" w:cs="Times New Roman"/>
          <w:sz w:val="28"/>
          <w:szCs w:val="24"/>
          <w:lang w:val="en-SG"/>
        </w:rPr>
        <w:t xml:space="preserve"> r</w:t>
      </w:r>
      <w:r w:rsidRPr="00BB4284">
        <w:rPr>
          <w:rFonts w:ascii="Times New Roman" w:eastAsia="Times New Roman" w:hAnsi="Times New Roman" w:cs="Times New Roman"/>
          <w:sz w:val="28"/>
          <w:szCs w:val="24"/>
          <w:lang w:val="en-SG"/>
        </w:rPr>
        <w:t>ộng</w:t>
      </w:r>
      <w:r>
        <w:rPr>
          <w:rFonts w:ascii="Times New Roman" w:eastAsia="Times New Roman" w:hAnsi="Times New Roman" w:cs="Times New Roman"/>
          <w:sz w:val="28"/>
          <w:szCs w:val="24"/>
          <w:lang w:val="en-SG"/>
        </w:rPr>
        <w:t xml:space="preserve"> r</w:t>
      </w:r>
      <w:r w:rsidRPr="00BB4284">
        <w:rPr>
          <w:rFonts w:ascii="Times New Roman" w:eastAsia="Times New Roman" w:hAnsi="Times New Roman" w:cs="Times New Roman"/>
          <w:sz w:val="28"/>
          <w:szCs w:val="24"/>
          <w:lang w:val="en-SG"/>
        </w:rPr>
        <w:t>ãi</w:t>
      </w:r>
      <w:r>
        <w:rPr>
          <w:rFonts w:ascii="Times New Roman" w:eastAsia="Times New Roman" w:hAnsi="Times New Roman" w:cs="Times New Roman"/>
          <w:sz w:val="28"/>
          <w:szCs w:val="24"/>
          <w:lang w:val="en-SG"/>
        </w:rPr>
        <w:t xml:space="preserve">. </w:t>
      </w:r>
    </w:p>
    <w:p w:rsidR="000E6F41" w:rsidRPr="00207C06" w:rsidRDefault="00BB4284" w:rsidP="00BB4284">
      <w:pPr>
        <w:spacing w:after="120"/>
        <w:jc w:val="both"/>
        <w:rPr>
          <w:rFonts w:ascii="Times New Roman" w:eastAsia="Times New Roman" w:hAnsi="Times New Roman" w:cs="Times New Roman"/>
          <w:spacing w:val="-2"/>
          <w:sz w:val="28"/>
          <w:szCs w:val="24"/>
          <w:lang w:val="en-SG"/>
        </w:rPr>
      </w:pPr>
      <w:r>
        <w:rPr>
          <w:rFonts w:ascii="Times New Roman" w:eastAsia="Times New Roman" w:hAnsi="Times New Roman" w:cs="Times New Roman"/>
          <w:sz w:val="28"/>
          <w:szCs w:val="24"/>
          <w:lang w:val="en-SG"/>
        </w:rPr>
        <w:tab/>
      </w:r>
      <w:proofErr w:type="gramStart"/>
      <w:r w:rsidRPr="00207C06">
        <w:rPr>
          <w:rFonts w:ascii="Times New Roman" w:eastAsia="Times New Roman" w:hAnsi="Times New Roman" w:cs="Times New Roman"/>
          <w:spacing w:val="-2"/>
          <w:sz w:val="28"/>
          <w:szCs w:val="24"/>
          <w:lang w:val="en-SG"/>
        </w:rPr>
        <w:t xml:space="preserve">Đến nay, Bộ Tài chính đã nhận được ý kiến của </w:t>
      </w:r>
      <w:r w:rsidR="00880516">
        <w:rPr>
          <w:rFonts w:ascii="Times New Roman" w:eastAsia="Times New Roman" w:hAnsi="Times New Roman" w:cs="Times New Roman"/>
          <w:spacing w:val="-2"/>
          <w:sz w:val="28"/>
          <w:szCs w:val="24"/>
          <w:lang w:val="en-SG"/>
        </w:rPr>
        <w:t>25</w:t>
      </w:r>
      <w:r w:rsidR="00575551">
        <w:rPr>
          <w:rFonts w:ascii="Times New Roman" w:eastAsia="Times New Roman" w:hAnsi="Times New Roman" w:cs="Times New Roman"/>
          <w:spacing w:val="-2"/>
          <w:sz w:val="28"/>
          <w:szCs w:val="24"/>
          <w:lang w:val="en-SG"/>
        </w:rPr>
        <w:t xml:space="preserve"> Bộ, ngành; </w:t>
      </w:r>
      <w:r w:rsidR="00880516">
        <w:rPr>
          <w:rFonts w:ascii="Times New Roman" w:eastAsia="Times New Roman" w:hAnsi="Times New Roman" w:cs="Times New Roman"/>
          <w:spacing w:val="-2"/>
          <w:sz w:val="28"/>
          <w:szCs w:val="24"/>
          <w:lang w:val="en-SG"/>
        </w:rPr>
        <w:t>55</w:t>
      </w:r>
      <w:r w:rsidR="00575551">
        <w:rPr>
          <w:rFonts w:ascii="Times New Roman" w:eastAsia="Times New Roman" w:hAnsi="Times New Roman" w:cs="Times New Roman"/>
          <w:spacing w:val="-2"/>
          <w:sz w:val="28"/>
          <w:szCs w:val="24"/>
          <w:lang w:val="en-SG"/>
        </w:rPr>
        <w:t xml:space="preserve"> địa phương</w:t>
      </w:r>
      <w:r w:rsidRPr="00207C06">
        <w:rPr>
          <w:rFonts w:ascii="Times New Roman" w:eastAsia="Times New Roman" w:hAnsi="Times New Roman" w:cs="Times New Roman"/>
          <w:spacing w:val="-2"/>
          <w:sz w:val="28"/>
          <w:szCs w:val="24"/>
          <w:lang w:val="en-SG"/>
        </w:rPr>
        <w:t>.</w:t>
      </w:r>
      <w:proofErr w:type="gramEnd"/>
      <w:r w:rsidRPr="00207C06">
        <w:rPr>
          <w:rFonts w:ascii="Times New Roman" w:eastAsia="Times New Roman" w:hAnsi="Times New Roman" w:cs="Times New Roman"/>
          <w:spacing w:val="-2"/>
          <w:sz w:val="28"/>
          <w:szCs w:val="24"/>
          <w:lang w:val="en-SG"/>
        </w:rPr>
        <w:t xml:space="preserve"> </w:t>
      </w:r>
      <w:r w:rsidR="000E6F41" w:rsidRPr="00207C06">
        <w:rPr>
          <w:rFonts w:ascii="Times New Roman" w:eastAsia="Times New Roman" w:hAnsi="Times New Roman" w:cs="Times New Roman"/>
          <w:spacing w:val="-2"/>
          <w:sz w:val="28"/>
          <w:szCs w:val="24"/>
        </w:rPr>
        <w:t xml:space="preserve">Trên cơ sở ý kiến của các cơ quan, tổ chức, cá nhân, </w:t>
      </w:r>
      <w:r w:rsidR="00226C9A" w:rsidRPr="00207C06">
        <w:rPr>
          <w:rFonts w:ascii="Times New Roman" w:eastAsia="Times New Roman" w:hAnsi="Times New Roman" w:cs="Times New Roman"/>
          <w:spacing w:val="-2"/>
          <w:sz w:val="28"/>
          <w:szCs w:val="24"/>
        </w:rPr>
        <w:t>Bộ Tài chính</w:t>
      </w:r>
      <w:r w:rsidR="000E6F41" w:rsidRPr="00207C06">
        <w:rPr>
          <w:rFonts w:ascii="Times New Roman" w:eastAsia="Times New Roman" w:hAnsi="Times New Roman" w:cs="Times New Roman"/>
          <w:spacing w:val="-2"/>
          <w:sz w:val="28"/>
          <w:szCs w:val="24"/>
        </w:rPr>
        <w:t xml:space="preserve"> đã tổng hợp đầy đủ các ý kiến góp ý và giải trình, tiếp thu ý kiến góp ý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3"/>
        <w:gridCol w:w="1984"/>
        <w:gridCol w:w="572"/>
        <w:gridCol w:w="5242"/>
        <w:gridCol w:w="1135"/>
        <w:gridCol w:w="3799"/>
      </w:tblGrid>
      <w:tr w:rsidR="000E6F41" w:rsidRPr="000E6F41" w:rsidTr="005A765F">
        <w:trPr>
          <w:trHeight w:val="20"/>
        </w:trPr>
        <w:tc>
          <w:tcPr>
            <w:tcW w:w="412" w:type="pct"/>
            <w:tcMar>
              <w:top w:w="0" w:type="dxa"/>
              <w:left w:w="10" w:type="dxa"/>
              <w:bottom w:w="0" w:type="dxa"/>
              <w:right w:w="10" w:type="dxa"/>
            </w:tcMar>
            <w:vAlign w:val="center"/>
          </w:tcPr>
          <w:p w:rsidR="000E6F41" w:rsidRPr="000E6F41" w:rsidRDefault="000E6F41" w:rsidP="005A765F">
            <w:pPr>
              <w:spacing w:before="120" w:after="0" w:line="240" w:lineRule="auto"/>
              <w:jc w:val="center"/>
              <w:rPr>
                <w:rFonts w:ascii="Times New Roman" w:eastAsia="Times New Roman" w:hAnsi="Times New Roman" w:cs="Times New Roman"/>
                <w:sz w:val="26"/>
                <w:szCs w:val="26"/>
              </w:rPr>
            </w:pPr>
            <w:r w:rsidRPr="000E6F41">
              <w:rPr>
                <w:rFonts w:ascii="Times New Roman" w:eastAsia="Times New Roman" w:hAnsi="Times New Roman" w:cs="Times New Roman"/>
                <w:b/>
                <w:bCs/>
                <w:sz w:val="26"/>
                <w:szCs w:val="26"/>
              </w:rPr>
              <w:t>NHÓM VẤN Đ</w:t>
            </w:r>
            <w:r w:rsidRPr="000E6F41">
              <w:rPr>
                <w:rFonts w:ascii="Times New Roman" w:eastAsia="Times New Roman" w:hAnsi="Times New Roman" w:cs="Times New Roman"/>
                <w:b/>
                <w:bCs/>
                <w:sz w:val="26"/>
                <w:szCs w:val="26"/>
                <w:lang w:val="en-SG"/>
              </w:rPr>
              <w:t xml:space="preserve">Ề </w:t>
            </w:r>
            <w:r w:rsidRPr="000E6F41">
              <w:rPr>
                <w:rFonts w:ascii="Times New Roman" w:eastAsia="Times New Roman" w:hAnsi="Times New Roman" w:cs="Times New Roman"/>
                <w:b/>
                <w:bCs/>
                <w:sz w:val="26"/>
                <w:szCs w:val="26"/>
              </w:rPr>
              <w:t>HOẶC ĐIỀU, KHOẢN</w:t>
            </w:r>
          </w:p>
        </w:tc>
        <w:tc>
          <w:tcPr>
            <w:tcW w:w="921" w:type="pct"/>
            <w:gridSpan w:val="2"/>
            <w:tcMar>
              <w:top w:w="0" w:type="dxa"/>
              <w:left w:w="10" w:type="dxa"/>
              <w:bottom w:w="0" w:type="dxa"/>
              <w:right w:w="10" w:type="dxa"/>
            </w:tcMar>
            <w:vAlign w:val="center"/>
          </w:tcPr>
          <w:p w:rsidR="000E6F41" w:rsidRPr="000E6F41" w:rsidRDefault="000E6F41" w:rsidP="000E6F41">
            <w:pPr>
              <w:spacing w:before="120" w:after="0" w:line="240" w:lineRule="auto"/>
              <w:jc w:val="center"/>
              <w:rPr>
                <w:rFonts w:ascii="Times New Roman" w:eastAsia="Times New Roman" w:hAnsi="Times New Roman" w:cs="Times New Roman"/>
                <w:sz w:val="26"/>
                <w:szCs w:val="26"/>
              </w:rPr>
            </w:pPr>
            <w:r w:rsidRPr="000E6F41">
              <w:rPr>
                <w:rFonts w:ascii="Times New Roman" w:eastAsia="Times New Roman" w:hAnsi="Times New Roman" w:cs="Times New Roman"/>
                <w:b/>
                <w:bCs/>
                <w:sz w:val="26"/>
                <w:szCs w:val="26"/>
              </w:rPr>
              <w:t>CHỦ TH</w:t>
            </w:r>
            <w:r w:rsidRPr="000E6F41">
              <w:rPr>
                <w:rFonts w:ascii="Times New Roman" w:eastAsia="Times New Roman" w:hAnsi="Times New Roman" w:cs="Times New Roman"/>
                <w:b/>
                <w:bCs/>
                <w:sz w:val="26"/>
                <w:szCs w:val="26"/>
                <w:lang w:val="en-SG"/>
              </w:rPr>
              <w:t>Ể</w:t>
            </w:r>
            <w:r w:rsidRPr="000E6F41">
              <w:rPr>
                <w:rFonts w:ascii="Times New Roman" w:eastAsia="Times New Roman" w:hAnsi="Times New Roman" w:cs="Times New Roman"/>
                <w:b/>
                <w:bCs/>
                <w:sz w:val="26"/>
                <w:szCs w:val="26"/>
              </w:rPr>
              <w:t xml:space="preserve"> GÓP Ý</w:t>
            </w:r>
          </w:p>
        </w:tc>
        <w:tc>
          <w:tcPr>
            <w:tcW w:w="2298" w:type="pct"/>
            <w:gridSpan w:val="2"/>
            <w:tcMar>
              <w:top w:w="0" w:type="dxa"/>
              <w:left w:w="10" w:type="dxa"/>
              <w:bottom w:w="0" w:type="dxa"/>
              <w:right w:w="10" w:type="dxa"/>
            </w:tcMar>
            <w:vAlign w:val="center"/>
          </w:tcPr>
          <w:p w:rsidR="000E6F41" w:rsidRPr="000E6F41" w:rsidRDefault="000E6F41" w:rsidP="000E6F41">
            <w:pPr>
              <w:spacing w:before="120" w:after="0" w:line="240" w:lineRule="auto"/>
              <w:jc w:val="center"/>
              <w:rPr>
                <w:rFonts w:ascii="Times New Roman" w:eastAsia="Times New Roman" w:hAnsi="Times New Roman" w:cs="Times New Roman"/>
                <w:sz w:val="26"/>
                <w:szCs w:val="26"/>
              </w:rPr>
            </w:pPr>
            <w:r w:rsidRPr="000E6F41">
              <w:rPr>
                <w:rFonts w:ascii="Times New Roman" w:eastAsia="Times New Roman" w:hAnsi="Times New Roman" w:cs="Times New Roman"/>
                <w:b/>
                <w:bCs/>
                <w:sz w:val="26"/>
                <w:szCs w:val="26"/>
              </w:rPr>
              <w:t>NỘI D</w:t>
            </w:r>
            <w:r w:rsidRPr="000E6F41">
              <w:rPr>
                <w:rFonts w:ascii="Times New Roman" w:eastAsia="Times New Roman" w:hAnsi="Times New Roman" w:cs="Times New Roman"/>
                <w:b/>
                <w:bCs/>
                <w:sz w:val="26"/>
                <w:szCs w:val="26"/>
                <w:lang w:val="en-SG"/>
              </w:rPr>
              <w:t>U</w:t>
            </w:r>
            <w:r w:rsidRPr="000E6F41">
              <w:rPr>
                <w:rFonts w:ascii="Times New Roman" w:eastAsia="Times New Roman" w:hAnsi="Times New Roman" w:cs="Times New Roman"/>
                <w:b/>
                <w:bCs/>
                <w:sz w:val="26"/>
                <w:szCs w:val="26"/>
              </w:rPr>
              <w:t>NG GÓP Ý</w:t>
            </w:r>
          </w:p>
        </w:tc>
        <w:tc>
          <w:tcPr>
            <w:tcW w:w="1369" w:type="pct"/>
            <w:tcMar>
              <w:top w:w="0" w:type="dxa"/>
              <w:left w:w="10" w:type="dxa"/>
              <w:bottom w:w="0" w:type="dxa"/>
              <w:right w:w="10" w:type="dxa"/>
            </w:tcMar>
            <w:vAlign w:val="center"/>
          </w:tcPr>
          <w:p w:rsidR="000E6F41" w:rsidRPr="000E6F41" w:rsidRDefault="000E6F41" w:rsidP="000E6F41">
            <w:pPr>
              <w:spacing w:before="120" w:after="0" w:line="240" w:lineRule="auto"/>
              <w:jc w:val="center"/>
              <w:rPr>
                <w:rFonts w:ascii="Times New Roman" w:eastAsia="Times New Roman" w:hAnsi="Times New Roman" w:cs="Times New Roman"/>
                <w:sz w:val="26"/>
                <w:szCs w:val="26"/>
              </w:rPr>
            </w:pPr>
            <w:r w:rsidRPr="000E6F41">
              <w:rPr>
                <w:rFonts w:ascii="Times New Roman" w:eastAsia="Times New Roman" w:hAnsi="Times New Roman" w:cs="Times New Roman"/>
                <w:b/>
                <w:bCs/>
                <w:sz w:val="26"/>
                <w:szCs w:val="26"/>
              </w:rPr>
              <w:t>NỘI D</w:t>
            </w:r>
            <w:r w:rsidRPr="000E6F41">
              <w:rPr>
                <w:rFonts w:ascii="Times New Roman" w:eastAsia="Times New Roman" w:hAnsi="Times New Roman" w:cs="Times New Roman"/>
                <w:b/>
                <w:bCs/>
                <w:sz w:val="26"/>
                <w:szCs w:val="26"/>
                <w:lang w:val="en-SG"/>
              </w:rPr>
              <w:t>U</w:t>
            </w:r>
            <w:r w:rsidRPr="000E6F41">
              <w:rPr>
                <w:rFonts w:ascii="Times New Roman" w:eastAsia="Times New Roman" w:hAnsi="Times New Roman" w:cs="Times New Roman"/>
                <w:b/>
                <w:bCs/>
                <w:sz w:val="26"/>
                <w:szCs w:val="26"/>
              </w:rPr>
              <w:t>NG T</w:t>
            </w:r>
            <w:r w:rsidRPr="000E6F41">
              <w:rPr>
                <w:rFonts w:ascii="Times New Roman" w:eastAsia="Times New Roman" w:hAnsi="Times New Roman" w:cs="Times New Roman"/>
                <w:b/>
                <w:bCs/>
                <w:sz w:val="26"/>
                <w:szCs w:val="26"/>
                <w:lang w:val="en-SG"/>
              </w:rPr>
              <w:t>IẾ</w:t>
            </w:r>
            <w:r w:rsidRPr="000E6F41">
              <w:rPr>
                <w:rFonts w:ascii="Times New Roman" w:eastAsia="Times New Roman" w:hAnsi="Times New Roman" w:cs="Times New Roman"/>
                <w:b/>
                <w:bCs/>
                <w:sz w:val="26"/>
                <w:szCs w:val="26"/>
              </w:rPr>
              <w:t>P THU, GIẢI TRÌNH</w:t>
            </w:r>
          </w:p>
        </w:tc>
      </w:tr>
      <w:tr w:rsidR="008F5000" w:rsidRPr="008F5000" w:rsidTr="005A765F">
        <w:trPr>
          <w:trHeight w:val="20"/>
        </w:trPr>
        <w:tc>
          <w:tcPr>
            <w:tcW w:w="412" w:type="pct"/>
            <w:tcMar>
              <w:top w:w="0" w:type="dxa"/>
              <w:left w:w="10" w:type="dxa"/>
              <w:bottom w:w="0" w:type="dxa"/>
              <w:right w:w="10" w:type="dxa"/>
            </w:tcMar>
            <w:vAlign w:val="center"/>
          </w:tcPr>
          <w:p w:rsidR="008F5000" w:rsidRPr="00C53F29" w:rsidRDefault="00B70B12" w:rsidP="005A765F">
            <w:pPr>
              <w:spacing w:before="120" w:after="0" w:line="240" w:lineRule="auto"/>
              <w:ind w:left="113" w:right="113"/>
              <w:jc w:val="center"/>
              <w:rPr>
                <w:rFonts w:ascii="Times New Roman" w:eastAsia="Times New Roman" w:hAnsi="Times New Roman" w:cs="Times New Roman"/>
                <w:b/>
                <w:sz w:val="28"/>
                <w:szCs w:val="24"/>
              </w:rPr>
            </w:pPr>
            <w:r w:rsidRPr="00C53F29">
              <w:rPr>
                <w:rFonts w:ascii="Times New Roman" w:eastAsia="Times New Roman" w:hAnsi="Times New Roman" w:cs="Times New Roman"/>
                <w:b/>
                <w:sz w:val="28"/>
                <w:szCs w:val="24"/>
              </w:rPr>
              <w:t xml:space="preserve">Các đơn vị thống </w:t>
            </w:r>
            <w:r w:rsidRPr="00C53F29">
              <w:rPr>
                <w:rFonts w:ascii="Times New Roman" w:eastAsia="Times New Roman" w:hAnsi="Times New Roman" w:cs="Times New Roman"/>
                <w:b/>
                <w:sz w:val="28"/>
                <w:szCs w:val="24"/>
              </w:rPr>
              <w:lastRenderedPageBreak/>
              <w:t>nhất hoàn toàn với nội dung dự thảo</w:t>
            </w:r>
          </w:p>
        </w:tc>
        <w:tc>
          <w:tcPr>
            <w:tcW w:w="4588" w:type="pct"/>
            <w:gridSpan w:val="5"/>
            <w:tcMar>
              <w:top w:w="0" w:type="dxa"/>
              <w:left w:w="10" w:type="dxa"/>
              <w:bottom w:w="0" w:type="dxa"/>
              <w:right w:w="10" w:type="dxa"/>
            </w:tcMar>
            <w:vAlign w:val="center"/>
          </w:tcPr>
          <w:p w:rsidR="008F5000" w:rsidRPr="00886ABE" w:rsidRDefault="008A52D5" w:rsidP="008F5000">
            <w:pPr>
              <w:spacing w:before="120" w:after="0" w:line="240" w:lineRule="auto"/>
              <w:ind w:left="113" w:right="113"/>
              <w:jc w:val="both"/>
              <w:rPr>
                <w:rFonts w:ascii="Times New Roman" w:eastAsia="Times New Roman" w:hAnsi="Times New Roman" w:cs="Times New Roman"/>
                <w:sz w:val="28"/>
                <w:szCs w:val="24"/>
                <w:lang w:val="nl-NL"/>
              </w:rPr>
            </w:pPr>
            <w:r>
              <w:rPr>
                <w:rFonts w:ascii="Times New Roman" w:eastAsia="Times New Roman" w:hAnsi="Times New Roman" w:cs="Times New Roman"/>
                <w:b/>
                <w:i/>
                <w:sz w:val="28"/>
                <w:szCs w:val="24"/>
                <w:lang w:val="nl-NL"/>
              </w:rPr>
              <w:lastRenderedPageBreak/>
              <w:t xml:space="preserve">Bộ, </w:t>
            </w:r>
            <w:r w:rsidRPr="00886ABE">
              <w:rPr>
                <w:rFonts w:ascii="Times New Roman" w:eastAsia="Times New Roman" w:hAnsi="Times New Roman" w:cs="Times New Roman"/>
                <w:b/>
                <w:i/>
                <w:sz w:val="28"/>
                <w:szCs w:val="24"/>
                <w:lang w:val="nl-NL"/>
              </w:rPr>
              <w:t>ngành (</w:t>
            </w:r>
            <w:r w:rsidR="00886ABE">
              <w:rPr>
                <w:rFonts w:ascii="Times New Roman" w:eastAsia="Times New Roman" w:hAnsi="Times New Roman" w:cs="Times New Roman"/>
                <w:b/>
                <w:i/>
                <w:sz w:val="28"/>
                <w:szCs w:val="24"/>
                <w:lang w:val="nl-NL"/>
              </w:rPr>
              <w:t>1</w:t>
            </w:r>
            <w:r w:rsidR="00A9763D">
              <w:rPr>
                <w:rFonts w:ascii="Times New Roman" w:eastAsia="Times New Roman" w:hAnsi="Times New Roman" w:cs="Times New Roman"/>
                <w:b/>
                <w:i/>
                <w:sz w:val="28"/>
                <w:szCs w:val="24"/>
                <w:lang w:val="nl-NL"/>
              </w:rPr>
              <w:t>7</w:t>
            </w:r>
            <w:r w:rsidR="008F5000" w:rsidRPr="00886ABE">
              <w:rPr>
                <w:rFonts w:ascii="Times New Roman" w:eastAsia="Times New Roman" w:hAnsi="Times New Roman" w:cs="Times New Roman"/>
                <w:b/>
                <w:i/>
                <w:sz w:val="28"/>
                <w:szCs w:val="24"/>
                <w:lang w:val="nl-NL"/>
              </w:rPr>
              <w:t>):</w:t>
            </w:r>
            <w:r w:rsidR="008F5000" w:rsidRPr="00886ABE">
              <w:rPr>
                <w:rFonts w:ascii="Times New Roman" w:eastAsia="Times New Roman" w:hAnsi="Times New Roman" w:cs="Times New Roman"/>
                <w:sz w:val="28"/>
                <w:szCs w:val="24"/>
                <w:lang w:val="nl-NL"/>
              </w:rPr>
              <w:t xml:space="preserve"> Đài truyền hình Việt Nam; Ủy ban Trung ương Mặt trận Tổ quốc Việt Nam; Đài tiếng nói Việt Nam;</w:t>
            </w:r>
            <w:r w:rsidR="00AB0100" w:rsidRPr="00886ABE">
              <w:rPr>
                <w:rFonts w:ascii="Times New Roman" w:eastAsia="Times New Roman" w:hAnsi="Times New Roman" w:cs="Times New Roman"/>
                <w:sz w:val="28"/>
                <w:szCs w:val="24"/>
                <w:lang w:val="nl-NL"/>
              </w:rPr>
              <w:t xml:space="preserve"> Hội Liên hiệp phụ nữ Việt Nam; Tổng Liên đoàn Lao động Việt Nam;</w:t>
            </w:r>
            <w:r w:rsidRPr="00886ABE">
              <w:rPr>
                <w:rFonts w:ascii="Times New Roman" w:eastAsia="Times New Roman" w:hAnsi="Times New Roman" w:cs="Times New Roman"/>
                <w:sz w:val="28"/>
                <w:szCs w:val="24"/>
                <w:lang w:val="nl-NL"/>
              </w:rPr>
              <w:t xml:space="preserve"> Ủy ban dân tộc</w:t>
            </w:r>
            <w:r w:rsidR="00B05807" w:rsidRPr="00886ABE">
              <w:rPr>
                <w:rFonts w:ascii="Times New Roman" w:eastAsia="Times New Roman" w:hAnsi="Times New Roman" w:cs="Times New Roman"/>
                <w:sz w:val="28"/>
                <w:szCs w:val="24"/>
                <w:lang w:val="nl-NL"/>
              </w:rPr>
              <w:t>;</w:t>
            </w:r>
            <w:r w:rsidR="008F5000" w:rsidRPr="00886ABE">
              <w:rPr>
                <w:rFonts w:ascii="Times New Roman" w:eastAsia="Times New Roman" w:hAnsi="Times New Roman" w:cs="Times New Roman"/>
                <w:sz w:val="28"/>
                <w:szCs w:val="24"/>
                <w:lang w:val="nl-NL"/>
              </w:rPr>
              <w:t xml:space="preserve"> </w:t>
            </w:r>
            <w:r w:rsidR="00B05807" w:rsidRPr="00886ABE">
              <w:rPr>
                <w:rFonts w:ascii="Times New Roman" w:eastAsia="Times New Roman" w:hAnsi="Times New Roman" w:cs="Times New Roman"/>
                <w:sz w:val="28"/>
                <w:szCs w:val="24"/>
                <w:lang w:val="nl-NL"/>
              </w:rPr>
              <w:t>Bộ Lao động – Thương binh và Xã hội;</w:t>
            </w:r>
            <w:r w:rsidR="008F5000" w:rsidRPr="00886ABE">
              <w:rPr>
                <w:rFonts w:ascii="Times New Roman" w:eastAsia="Times New Roman" w:hAnsi="Times New Roman" w:cs="Times New Roman"/>
                <w:sz w:val="28"/>
                <w:szCs w:val="24"/>
                <w:lang w:val="nl-NL"/>
              </w:rPr>
              <w:t xml:space="preserve"> </w:t>
            </w:r>
            <w:r w:rsidR="00B05807" w:rsidRPr="00886ABE">
              <w:rPr>
                <w:rFonts w:ascii="Times New Roman" w:eastAsia="Times New Roman" w:hAnsi="Times New Roman" w:cs="Times New Roman"/>
                <w:sz w:val="28"/>
                <w:szCs w:val="24"/>
                <w:lang w:val="nl-NL"/>
              </w:rPr>
              <w:t>Bộ Giao thông vận tải;</w:t>
            </w:r>
            <w:r w:rsidR="008F5000" w:rsidRPr="00886ABE">
              <w:rPr>
                <w:rFonts w:ascii="Times New Roman" w:eastAsia="Times New Roman" w:hAnsi="Times New Roman" w:cs="Times New Roman"/>
                <w:sz w:val="28"/>
                <w:szCs w:val="24"/>
                <w:lang w:val="nl-NL"/>
              </w:rPr>
              <w:t xml:space="preserve"> </w:t>
            </w:r>
            <w:r w:rsidR="00947C21" w:rsidRPr="00886ABE">
              <w:rPr>
                <w:rFonts w:ascii="Times New Roman" w:eastAsia="Times New Roman" w:hAnsi="Times New Roman" w:cs="Times New Roman"/>
                <w:sz w:val="28"/>
                <w:szCs w:val="24"/>
                <w:lang w:val="nl-NL"/>
              </w:rPr>
              <w:t xml:space="preserve">Bộ Công an; </w:t>
            </w:r>
            <w:r w:rsidR="008F5000" w:rsidRPr="00886ABE">
              <w:rPr>
                <w:rFonts w:ascii="Times New Roman" w:eastAsia="Times New Roman" w:hAnsi="Times New Roman" w:cs="Times New Roman"/>
                <w:sz w:val="28"/>
                <w:szCs w:val="24"/>
                <w:lang w:val="nl-NL"/>
              </w:rPr>
              <w:t xml:space="preserve">Ban Quản lý Lăng Chủ tịch Hồ Chí Minh; </w:t>
            </w:r>
            <w:r w:rsidR="008F5000" w:rsidRPr="00886ABE">
              <w:rPr>
                <w:rFonts w:ascii="Times New Roman" w:eastAsia="Times New Roman" w:hAnsi="Times New Roman" w:cs="Times New Roman"/>
                <w:sz w:val="28"/>
                <w:szCs w:val="24"/>
                <w:lang w:val="nl-NL"/>
              </w:rPr>
              <w:lastRenderedPageBreak/>
              <w:t xml:space="preserve">Bộ Nội vụ; Viện Hàn lâm Khoa học và Công nghệ Việt Nam; </w:t>
            </w:r>
            <w:r w:rsidR="00B05807" w:rsidRPr="00886ABE">
              <w:rPr>
                <w:rFonts w:ascii="Times New Roman" w:eastAsia="Times New Roman" w:hAnsi="Times New Roman" w:cs="Times New Roman"/>
                <w:sz w:val="28"/>
                <w:szCs w:val="24"/>
                <w:lang w:val="nl-NL"/>
              </w:rPr>
              <w:t>Trung ương ĐTNCS Hồ Chí Minh;</w:t>
            </w:r>
            <w:r w:rsidR="008F5000" w:rsidRPr="00886ABE">
              <w:rPr>
                <w:rFonts w:ascii="Times New Roman" w:eastAsia="Times New Roman" w:hAnsi="Times New Roman" w:cs="Times New Roman"/>
                <w:sz w:val="28"/>
                <w:szCs w:val="24"/>
                <w:lang w:val="nl-NL"/>
              </w:rPr>
              <w:t xml:space="preserve"> Bộ Thông tin và Truyền thông;</w:t>
            </w:r>
            <w:r w:rsidRPr="00886ABE">
              <w:rPr>
                <w:rFonts w:ascii="Times New Roman" w:eastAsia="Times New Roman" w:hAnsi="Times New Roman" w:cs="Times New Roman"/>
                <w:sz w:val="28"/>
                <w:szCs w:val="24"/>
                <w:lang w:val="nl-NL"/>
              </w:rPr>
              <w:t xml:space="preserve"> Thông tấn xã Việt Nam;</w:t>
            </w:r>
            <w:r w:rsidR="00B05807" w:rsidRPr="00886ABE">
              <w:rPr>
                <w:rFonts w:ascii="Times New Roman" w:eastAsia="Times New Roman" w:hAnsi="Times New Roman" w:cs="Times New Roman"/>
                <w:sz w:val="28"/>
                <w:szCs w:val="24"/>
                <w:lang w:val="nl-NL"/>
              </w:rPr>
              <w:t xml:space="preserve"> </w:t>
            </w:r>
            <w:r w:rsidRPr="00886ABE">
              <w:rPr>
                <w:rFonts w:ascii="Times New Roman" w:eastAsia="Times New Roman" w:hAnsi="Times New Roman" w:cs="Times New Roman"/>
                <w:sz w:val="28"/>
                <w:szCs w:val="24"/>
                <w:lang w:val="nl-NL"/>
              </w:rPr>
              <w:t>Bộ Y tế;</w:t>
            </w:r>
            <w:r w:rsidR="00B05807" w:rsidRPr="00886ABE">
              <w:rPr>
                <w:rFonts w:ascii="Times New Roman" w:eastAsia="Times New Roman" w:hAnsi="Times New Roman" w:cs="Times New Roman"/>
                <w:sz w:val="28"/>
                <w:szCs w:val="24"/>
                <w:lang w:val="nl-NL"/>
              </w:rPr>
              <w:t xml:space="preserve"> Bộ Văn Hóa, Thể thao và Du lịch</w:t>
            </w:r>
            <w:r w:rsidRPr="00886ABE">
              <w:rPr>
                <w:rFonts w:ascii="Times New Roman" w:eastAsia="Times New Roman" w:hAnsi="Times New Roman" w:cs="Times New Roman"/>
                <w:sz w:val="28"/>
                <w:szCs w:val="24"/>
                <w:lang w:val="nl-NL"/>
              </w:rPr>
              <w:t xml:space="preserve">. </w:t>
            </w:r>
          </w:p>
          <w:p w:rsidR="008F5000" w:rsidRPr="000E6F41" w:rsidRDefault="00970ECB" w:rsidP="00886ABE">
            <w:pPr>
              <w:spacing w:before="120" w:after="0" w:line="240" w:lineRule="auto"/>
              <w:ind w:left="113" w:right="113"/>
              <w:jc w:val="both"/>
              <w:rPr>
                <w:rFonts w:ascii="Times New Roman" w:eastAsia="Times New Roman" w:hAnsi="Times New Roman" w:cs="Times New Roman"/>
                <w:sz w:val="28"/>
                <w:szCs w:val="24"/>
                <w:lang w:val="nl-NL"/>
              </w:rPr>
            </w:pPr>
            <w:r>
              <w:rPr>
                <w:rFonts w:ascii="Times New Roman" w:eastAsia="Times New Roman" w:hAnsi="Times New Roman" w:cs="Times New Roman"/>
                <w:b/>
                <w:i/>
                <w:sz w:val="28"/>
                <w:szCs w:val="24"/>
                <w:lang w:val="nl-NL"/>
              </w:rPr>
              <w:t>Địa phương (</w:t>
            </w:r>
            <w:r w:rsidR="00A9763D">
              <w:rPr>
                <w:rFonts w:ascii="Times New Roman" w:eastAsia="Times New Roman" w:hAnsi="Times New Roman" w:cs="Times New Roman"/>
                <w:b/>
                <w:i/>
                <w:sz w:val="28"/>
                <w:szCs w:val="24"/>
                <w:lang w:val="nl-NL"/>
              </w:rPr>
              <w:t>49</w:t>
            </w:r>
            <w:r w:rsidR="008F5000" w:rsidRPr="00886ABE">
              <w:rPr>
                <w:rFonts w:ascii="Times New Roman" w:eastAsia="Times New Roman" w:hAnsi="Times New Roman" w:cs="Times New Roman"/>
                <w:b/>
                <w:i/>
                <w:sz w:val="28"/>
                <w:szCs w:val="24"/>
                <w:lang w:val="nl-NL"/>
              </w:rPr>
              <w:t xml:space="preserve">): </w:t>
            </w:r>
            <w:r w:rsidR="008F5000" w:rsidRPr="00886ABE">
              <w:rPr>
                <w:rFonts w:ascii="Times New Roman" w:eastAsia="Times New Roman" w:hAnsi="Times New Roman" w:cs="Times New Roman"/>
                <w:sz w:val="28"/>
                <w:szCs w:val="24"/>
                <w:lang w:val="nl-NL"/>
              </w:rPr>
              <w:t>Đồng Tháp; Long An; Thừa Thiên Huế; Khánh Hòa; Kiên Giang; Bắc Kạn; Quảng Ngãi; Lâm Đồng; Đắk Lắk; Quảng Trị; Hà Giang; Đắk Nông; Lạng Sơn; Quảng Nam; Hà Nam; Điện Biên; TP. Hồ Chí Minh; Bình Phước; Bạc Liêu; Hải Phòng; Cà Mau; Sơn La; Bình Thuận; Tây Ninh; Vĩnh Phúc; Nam Định; Trà Vinh; Kon Tum; Lào Cai; Phú Yên; Bà Rịa- Vũng Tàu; Bắc Ninh; Quảng Bình; Nghệ An; Phú Th</w:t>
            </w:r>
            <w:r w:rsidR="008A52D5" w:rsidRPr="00886ABE">
              <w:rPr>
                <w:rFonts w:ascii="Times New Roman" w:eastAsia="Times New Roman" w:hAnsi="Times New Roman" w:cs="Times New Roman"/>
                <w:sz w:val="28"/>
                <w:szCs w:val="24"/>
                <w:lang w:val="nl-NL"/>
              </w:rPr>
              <w:t xml:space="preserve">ọ; Cần Thơ; Yên Bái; </w:t>
            </w:r>
            <w:r w:rsidR="007F47D1" w:rsidRPr="00886ABE">
              <w:rPr>
                <w:rFonts w:ascii="Times New Roman" w:eastAsia="Times New Roman" w:hAnsi="Times New Roman" w:cs="Times New Roman"/>
                <w:sz w:val="28"/>
                <w:szCs w:val="24"/>
                <w:lang w:val="nl-NL"/>
              </w:rPr>
              <w:t>Tiền Giang</w:t>
            </w:r>
            <w:r w:rsidR="00947C21" w:rsidRPr="00886ABE">
              <w:rPr>
                <w:rFonts w:ascii="Times New Roman" w:eastAsia="Times New Roman" w:hAnsi="Times New Roman" w:cs="Times New Roman"/>
                <w:sz w:val="28"/>
                <w:szCs w:val="24"/>
                <w:lang w:val="nl-NL"/>
              </w:rPr>
              <w:t>; Sóc Trăng;</w:t>
            </w:r>
            <w:r w:rsidR="001351EA" w:rsidRPr="00886ABE">
              <w:rPr>
                <w:rFonts w:ascii="Times New Roman" w:eastAsia="Times New Roman" w:hAnsi="Times New Roman" w:cs="Times New Roman"/>
                <w:sz w:val="28"/>
                <w:szCs w:val="24"/>
                <w:lang w:val="nl-NL"/>
              </w:rPr>
              <w:t xml:space="preserve"> Cao Bằng; Gia Lai; Cần Thơ; Vĩnh Long; Quảng Ninh</w:t>
            </w:r>
            <w:r w:rsidR="00B755F9" w:rsidRPr="00886ABE">
              <w:rPr>
                <w:rFonts w:ascii="Times New Roman" w:eastAsia="Times New Roman" w:hAnsi="Times New Roman" w:cs="Times New Roman"/>
                <w:sz w:val="28"/>
                <w:szCs w:val="24"/>
                <w:lang w:val="nl-NL"/>
              </w:rPr>
              <w:t>; Tuyên Quang; Thanh Hóa; Hậu Giang; Lai Châu</w:t>
            </w:r>
            <w:r w:rsidR="009920A6" w:rsidRPr="00886ABE">
              <w:rPr>
                <w:rFonts w:ascii="Times New Roman" w:eastAsia="Times New Roman" w:hAnsi="Times New Roman" w:cs="Times New Roman"/>
                <w:sz w:val="28"/>
                <w:szCs w:val="24"/>
                <w:lang w:val="nl-NL"/>
              </w:rPr>
              <w:t>; Ninh Thuận</w:t>
            </w:r>
            <w:r w:rsidR="00947C21" w:rsidRPr="00886ABE">
              <w:rPr>
                <w:rFonts w:ascii="Times New Roman" w:eastAsia="Times New Roman" w:hAnsi="Times New Roman" w:cs="Times New Roman"/>
                <w:sz w:val="28"/>
                <w:szCs w:val="24"/>
                <w:lang w:val="nl-NL"/>
              </w:rPr>
              <w:t xml:space="preserve"> </w:t>
            </w:r>
            <w:r w:rsidR="008A52D5" w:rsidRPr="00886ABE">
              <w:rPr>
                <w:rFonts w:ascii="Times New Roman" w:eastAsia="Times New Roman" w:hAnsi="Times New Roman" w:cs="Times New Roman"/>
                <w:sz w:val="28"/>
                <w:szCs w:val="24"/>
                <w:lang w:val="nl-NL"/>
              </w:rPr>
              <w:t>.</w:t>
            </w:r>
          </w:p>
        </w:tc>
      </w:tr>
      <w:tr w:rsidR="00121EBD" w:rsidRPr="00121EBD" w:rsidTr="009E563A">
        <w:trPr>
          <w:trHeight w:val="557"/>
        </w:trPr>
        <w:tc>
          <w:tcPr>
            <w:tcW w:w="412" w:type="pct"/>
            <w:tcMar>
              <w:top w:w="0" w:type="dxa"/>
              <w:left w:w="10" w:type="dxa"/>
              <w:bottom w:w="0" w:type="dxa"/>
              <w:right w:w="10" w:type="dxa"/>
            </w:tcMar>
          </w:tcPr>
          <w:p w:rsidR="006C54EC" w:rsidRPr="00121EBD" w:rsidRDefault="006C54EC" w:rsidP="00511FBA">
            <w:pPr>
              <w:spacing w:before="120" w:after="120" w:line="240" w:lineRule="auto"/>
              <w:ind w:left="113" w:right="113"/>
              <w:jc w:val="both"/>
              <w:rPr>
                <w:rFonts w:ascii="Times New Roman" w:eastAsia="Times New Roman" w:hAnsi="Times New Roman" w:cs="Times New Roman"/>
                <w:b/>
                <w:sz w:val="28"/>
                <w:szCs w:val="28"/>
                <w:lang w:val="nl-NL"/>
              </w:rPr>
            </w:pPr>
            <w:r w:rsidRPr="00121EBD">
              <w:rPr>
                <w:rFonts w:ascii="Times New Roman" w:eastAsia="Times New Roman" w:hAnsi="Times New Roman" w:cs="Times New Roman"/>
                <w:b/>
                <w:sz w:val="28"/>
                <w:szCs w:val="28"/>
                <w:lang w:val="nl-NL"/>
              </w:rPr>
              <w:lastRenderedPageBreak/>
              <w:t>Tham gia chung với nội dung dự thảo Quyết định</w:t>
            </w:r>
          </w:p>
        </w:tc>
        <w:tc>
          <w:tcPr>
            <w:tcW w:w="715" w:type="pct"/>
            <w:tcMar>
              <w:top w:w="0" w:type="dxa"/>
              <w:left w:w="10" w:type="dxa"/>
              <w:bottom w:w="0" w:type="dxa"/>
              <w:right w:w="10" w:type="dxa"/>
            </w:tcMar>
          </w:tcPr>
          <w:p w:rsidR="006C54EC" w:rsidRPr="00121EBD" w:rsidRDefault="006C54EC"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Bộ Tư pháp</w:t>
            </w:r>
            <w:r w:rsidR="00692C6F" w:rsidRPr="00121EBD">
              <w:rPr>
                <w:rFonts w:ascii="Times New Roman" w:eastAsia="Times New Roman" w:hAnsi="Times New Roman" w:cs="Times New Roman"/>
                <w:sz w:val="28"/>
                <w:szCs w:val="28"/>
                <w:lang w:val="nl-NL"/>
              </w:rPr>
              <w:t>;</w:t>
            </w:r>
          </w:p>
          <w:p w:rsidR="00692C6F" w:rsidRDefault="00692C6F"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Bộ Ngoại giao;</w:t>
            </w:r>
          </w:p>
          <w:p w:rsidR="00424A59" w:rsidRPr="00121EBD" w:rsidRDefault="00424A59" w:rsidP="00511FBA">
            <w:pPr>
              <w:spacing w:before="120" w:after="120" w:line="240" w:lineRule="auto"/>
              <w:ind w:left="113" w:right="113"/>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Bộ Kế hoạch và Đầu tư;</w:t>
            </w:r>
          </w:p>
          <w:p w:rsidR="00892C78" w:rsidRDefault="00892C78"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Hà Tĩnh;</w:t>
            </w:r>
          </w:p>
          <w:p w:rsidR="000632E5" w:rsidRPr="00121EBD" w:rsidRDefault="000632E5" w:rsidP="00511FBA">
            <w:pPr>
              <w:spacing w:before="120" w:after="120" w:line="240" w:lineRule="auto"/>
              <w:ind w:left="113" w:right="113"/>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Thanh tra Chính phủ;</w:t>
            </w:r>
          </w:p>
        </w:tc>
        <w:tc>
          <w:tcPr>
            <w:tcW w:w="2095" w:type="pct"/>
            <w:gridSpan w:val="2"/>
            <w:tcMar>
              <w:top w:w="0" w:type="dxa"/>
              <w:left w:w="10" w:type="dxa"/>
              <w:bottom w:w="0" w:type="dxa"/>
              <w:right w:w="10" w:type="dxa"/>
            </w:tcMar>
          </w:tcPr>
          <w:p w:rsidR="003B5BE1" w:rsidRPr="00121EBD" w:rsidRDefault="003B5BE1" w:rsidP="00B00CA7">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 xml:space="preserve">- Việc ban hành Quyết định của Thủ tướng Chính phủ để bãi bỏ một số Quyết định của Thủ tướng Chính phủ trong </w:t>
            </w:r>
            <w:r w:rsidR="00A8527B" w:rsidRPr="00121EBD">
              <w:rPr>
                <w:rFonts w:ascii="Times New Roman" w:hAnsi="Times New Roman" w:cs="Times New Roman"/>
                <w:sz w:val="28"/>
                <w:szCs w:val="28"/>
              </w:rPr>
              <w:t>lĩnh vực tài chính đất đai là cần thiết, có căn cứ pháp lý.</w:t>
            </w:r>
          </w:p>
          <w:p w:rsidR="00A8527B" w:rsidRPr="00121EBD" w:rsidRDefault="00A8527B" w:rsidP="00B00CA7">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 Đề nghị xin ý kiến rộng rãi các đối tượng chịu tác động; rà soát nội dung dự thảo Quyết định đảm bảo tính thống nhất, hợp lý; tuân thủ thể thức, thành phần hồ sơ, kỹ thuật trình bày văn bản theo quy định của Luật Ban hành VPQPPL và các Nghị định quy định chi tiết thi hành.</w:t>
            </w:r>
          </w:p>
          <w:p w:rsidR="002258EF" w:rsidRDefault="006C54EC" w:rsidP="00892C78">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 xml:space="preserve">- Để đảm bảo tính hợp pháp, thống nhất, đồng bộ, phù hợp với hệ thống pháp luật, đề nghị rà soát nội dung dự thảo Quyết định với Luật Đất đai năm 2024, thống nhất với các văn bản quy định chi tiết và các văn bản khác có liên quan; rà soát các trường hợp cần quy định chuyển tiếp </w:t>
            </w:r>
            <w:r w:rsidR="00B00CA7" w:rsidRPr="00121EBD">
              <w:rPr>
                <w:rFonts w:ascii="Times New Roman" w:hAnsi="Times New Roman" w:cs="Times New Roman"/>
                <w:sz w:val="28"/>
                <w:szCs w:val="28"/>
              </w:rPr>
              <w:t xml:space="preserve">và xử lý một số vấn đề cụ thể (nếu có) để đảm bảo trường hợp bãi bỏ các Quyết định của Thủ tướng Chính phủ không ảnh hưởng đến quyền, lợi ích hợp pháp của người dân, doanh nghiệp; đảm bảo </w:t>
            </w:r>
            <w:r w:rsidR="00B00CA7" w:rsidRPr="00121EBD">
              <w:rPr>
                <w:rFonts w:ascii="Times New Roman" w:hAnsi="Times New Roman" w:cs="Times New Roman"/>
                <w:sz w:val="28"/>
                <w:szCs w:val="28"/>
              </w:rPr>
              <w:lastRenderedPageBreak/>
              <w:t>quy định tại khoản  11 Điều 260 Luật Đất đai.</w:t>
            </w:r>
            <w:r w:rsidR="00892C78" w:rsidRPr="00121EBD">
              <w:rPr>
                <w:rFonts w:ascii="Times New Roman" w:hAnsi="Times New Roman" w:cs="Times New Roman"/>
                <w:sz w:val="28"/>
                <w:szCs w:val="28"/>
              </w:rPr>
              <w:t xml:space="preserve"> </w:t>
            </w:r>
          </w:p>
          <w:p w:rsidR="000632E5" w:rsidRPr="00121EBD" w:rsidRDefault="000632E5" w:rsidP="00892C78">
            <w:pPr>
              <w:spacing w:before="120" w:after="240" w:line="240" w:lineRule="auto"/>
              <w:ind w:left="113" w:right="113"/>
              <w:jc w:val="both"/>
              <w:rPr>
                <w:rFonts w:ascii="Times New Roman" w:hAnsi="Times New Roman" w:cs="Times New Roman"/>
                <w:sz w:val="28"/>
                <w:szCs w:val="28"/>
              </w:rPr>
            </w:pPr>
            <w:r>
              <w:rPr>
                <w:rFonts w:ascii="Times New Roman" w:hAnsi="Times New Roman" w:cs="Times New Roman"/>
                <w:sz w:val="28"/>
                <w:szCs w:val="28"/>
              </w:rPr>
              <w:t>- Đề nghị căn cứ Luật Ban hành VBQPPL năm 2015 và Luật sửa đổi, bổ sung một số điều của Luật Ban hành VBQPPL, theo chức năng, nhiệm vụ, thẩm quyền rà soát, tiếp thu ý kiến tham gia của các Bộ, ngành, cơ quan liên quan, tổng hợp, hoàn thiện hồ sơ dự thảo Quyết định của Thủ tướng Chính phủ, trình cấp có thẩm quyền theo quy định.</w:t>
            </w:r>
          </w:p>
        </w:tc>
        <w:tc>
          <w:tcPr>
            <w:tcW w:w="1778" w:type="pct"/>
            <w:gridSpan w:val="2"/>
            <w:tcMar>
              <w:top w:w="0" w:type="dxa"/>
              <w:left w:w="10" w:type="dxa"/>
              <w:bottom w:w="0" w:type="dxa"/>
              <w:right w:w="10" w:type="dxa"/>
            </w:tcMar>
          </w:tcPr>
          <w:p w:rsidR="006C54EC" w:rsidRPr="00121EBD" w:rsidRDefault="00B00CA7"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lastRenderedPageBreak/>
              <w:t xml:space="preserve">- </w:t>
            </w:r>
          </w:p>
          <w:p w:rsidR="00A8527B" w:rsidRPr="00121EBD" w:rsidRDefault="00A8527B" w:rsidP="00511FBA">
            <w:pPr>
              <w:spacing w:before="120" w:after="120" w:line="240" w:lineRule="auto"/>
              <w:ind w:left="113" w:right="113"/>
              <w:jc w:val="both"/>
              <w:rPr>
                <w:rFonts w:ascii="Times New Roman" w:eastAsia="Times New Roman" w:hAnsi="Times New Roman" w:cs="Times New Roman"/>
                <w:sz w:val="28"/>
                <w:szCs w:val="28"/>
                <w:lang w:val="nl-NL"/>
              </w:rPr>
            </w:pPr>
          </w:p>
          <w:p w:rsidR="00A8527B" w:rsidRPr="00121EBD" w:rsidRDefault="00A8527B" w:rsidP="00511FBA">
            <w:pPr>
              <w:spacing w:before="120" w:after="120" w:line="240" w:lineRule="auto"/>
              <w:ind w:left="113" w:right="113"/>
              <w:jc w:val="both"/>
              <w:rPr>
                <w:rFonts w:ascii="Times New Roman" w:eastAsia="Times New Roman" w:hAnsi="Times New Roman" w:cs="Times New Roman"/>
                <w:sz w:val="28"/>
                <w:szCs w:val="28"/>
                <w:lang w:val="nl-NL"/>
              </w:rPr>
            </w:pPr>
          </w:p>
          <w:p w:rsidR="00A8527B" w:rsidRPr="00121EBD" w:rsidRDefault="00A8527B" w:rsidP="00511FBA">
            <w:pPr>
              <w:spacing w:before="120" w:after="120" w:line="240" w:lineRule="auto"/>
              <w:ind w:left="113" w:right="113"/>
              <w:jc w:val="both"/>
              <w:rPr>
                <w:rFonts w:ascii="Times New Roman" w:eastAsia="Times New Roman" w:hAnsi="Times New Roman" w:cs="Times New Roman"/>
                <w:sz w:val="28"/>
                <w:szCs w:val="28"/>
                <w:lang w:val="nl-NL"/>
              </w:rPr>
            </w:pPr>
          </w:p>
          <w:p w:rsidR="00A8527B" w:rsidRPr="00121EBD" w:rsidRDefault="00A8527B" w:rsidP="00A8527B">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 Tiếp thu, hoàn thiện dự thảo trình Thủ tướng Chính phủ.</w:t>
            </w:r>
          </w:p>
          <w:p w:rsidR="00A8527B" w:rsidRPr="00121EBD" w:rsidRDefault="00A8527B" w:rsidP="00511FBA">
            <w:pPr>
              <w:spacing w:before="120" w:after="120" w:line="240" w:lineRule="auto"/>
              <w:ind w:left="113" w:right="113"/>
              <w:jc w:val="both"/>
              <w:rPr>
                <w:rFonts w:ascii="Times New Roman" w:eastAsia="Times New Roman" w:hAnsi="Times New Roman" w:cs="Times New Roman"/>
                <w:sz w:val="28"/>
                <w:szCs w:val="28"/>
                <w:lang w:val="nl-NL"/>
              </w:rPr>
            </w:pPr>
          </w:p>
          <w:p w:rsidR="00A8527B" w:rsidRPr="00121EBD" w:rsidRDefault="00A8527B" w:rsidP="00511FBA">
            <w:pPr>
              <w:spacing w:before="120" w:after="120" w:line="240" w:lineRule="auto"/>
              <w:ind w:left="113" w:right="113"/>
              <w:jc w:val="both"/>
              <w:rPr>
                <w:rFonts w:ascii="Times New Roman" w:eastAsia="Times New Roman" w:hAnsi="Times New Roman" w:cs="Times New Roman"/>
                <w:sz w:val="28"/>
                <w:szCs w:val="28"/>
                <w:lang w:val="nl-NL"/>
              </w:rPr>
            </w:pPr>
          </w:p>
          <w:p w:rsidR="00A8527B" w:rsidRPr="00121EBD" w:rsidRDefault="00A8527B" w:rsidP="00511FBA">
            <w:pPr>
              <w:spacing w:before="120" w:after="120" w:line="240" w:lineRule="auto"/>
              <w:ind w:left="113" w:right="113"/>
              <w:jc w:val="both"/>
              <w:rPr>
                <w:rFonts w:ascii="Times New Roman" w:eastAsia="Times New Roman" w:hAnsi="Times New Roman" w:cs="Times New Roman"/>
                <w:sz w:val="28"/>
                <w:szCs w:val="28"/>
                <w:lang w:val="nl-NL"/>
              </w:rPr>
            </w:pPr>
          </w:p>
          <w:p w:rsidR="00A8527B" w:rsidRDefault="00A8527B" w:rsidP="00A8527B">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 Tiếp thu, hoàn thiện dự thảo trình Thủ tướng Chính phủ.</w:t>
            </w:r>
          </w:p>
          <w:p w:rsidR="000632E5" w:rsidRDefault="000632E5" w:rsidP="00A8527B">
            <w:pPr>
              <w:spacing w:before="120" w:after="120" w:line="240" w:lineRule="auto"/>
              <w:ind w:left="113" w:right="113"/>
              <w:jc w:val="both"/>
              <w:rPr>
                <w:rFonts w:ascii="Times New Roman" w:eastAsia="Times New Roman" w:hAnsi="Times New Roman" w:cs="Times New Roman"/>
                <w:sz w:val="28"/>
                <w:szCs w:val="28"/>
                <w:lang w:val="nl-NL"/>
              </w:rPr>
            </w:pPr>
          </w:p>
          <w:p w:rsidR="000632E5" w:rsidRDefault="000632E5" w:rsidP="00A8527B">
            <w:pPr>
              <w:spacing w:before="120" w:after="120" w:line="240" w:lineRule="auto"/>
              <w:ind w:left="113" w:right="113"/>
              <w:jc w:val="both"/>
              <w:rPr>
                <w:rFonts w:ascii="Times New Roman" w:eastAsia="Times New Roman" w:hAnsi="Times New Roman" w:cs="Times New Roman"/>
                <w:sz w:val="28"/>
                <w:szCs w:val="28"/>
                <w:lang w:val="nl-NL"/>
              </w:rPr>
            </w:pPr>
          </w:p>
          <w:p w:rsidR="000632E5" w:rsidRDefault="000632E5" w:rsidP="00A8527B">
            <w:pPr>
              <w:spacing w:before="120" w:after="120" w:line="240" w:lineRule="auto"/>
              <w:ind w:left="113" w:right="113"/>
              <w:jc w:val="both"/>
              <w:rPr>
                <w:rFonts w:ascii="Times New Roman" w:eastAsia="Times New Roman" w:hAnsi="Times New Roman" w:cs="Times New Roman"/>
                <w:sz w:val="28"/>
                <w:szCs w:val="28"/>
                <w:lang w:val="nl-NL"/>
              </w:rPr>
            </w:pPr>
          </w:p>
          <w:p w:rsidR="000632E5" w:rsidRDefault="000632E5" w:rsidP="00A8527B">
            <w:pPr>
              <w:spacing w:before="120" w:after="120" w:line="240" w:lineRule="auto"/>
              <w:ind w:left="113" w:right="113"/>
              <w:jc w:val="both"/>
              <w:rPr>
                <w:rFonts w:ascii="Times New Roman" w:eastAsia="Times New Roman" w:hAnsi="Times New Roman" w:cs="Times New Roman"/>
                <w:sz w:val="28"/>
                <w:szCs w:val="28"/>
                <w:lang w:val="nl-NL"/>
              </w:rPr>
            </w:pPr>
          </w:p>
          <w:p w:rsidR="000632E5" w:rsidRDefault="000632E5" w:rsidP="00A8527B">
            <w:pPr>
              <w:spacing w:before="120" w:after="120" w:line="240" w:lineRule="auto"/>
              <w:ind w:left="113" w:right="113"/>
              <w:jc w:val="both"/>
              <w:rPr>
                <w:rFonts w:ascii="Times New Roman" w:eastAsia="Times New Roman" w:hAnsi="Times New Roman" w:cs="Times New Roman"/>
                <w:sz w:val="28"/>
                <w:szCs w:val="28"/>
                <w:lang w:val="nl-NL"/>
              </w:rPr>
            </w:pPr>
          </w:p>
          <w:p w:rsidR="000632E5" w:rsidRDefault="000632E5" w:rsidP="00A8527B">
            <w:pPr>
              <w:spacing w:before="120" w:after="120" w:line="240" w:lineRule="auto"/>
              <w:ind w:left="113" w:right="113"/>
              <w:jc w:val="both"/>
              <w:rPr>
                <w:rFonts w:ascii="Times New Roman" w:eastAsia="Times New Roman" w:hAnsi="Times New Roman" w:cs="Times New Roman"/>
                <w:sz w:val="28"/>
                <w:szCs w:val="28"/>
                <w:lang w:val="nl-NL"/>
              </w:rPr>
            </w:pPr>
          </w:p>
          <w:p w:rsidR="000632E5" w:rsidRPr="00121EBD" w:rsidRDefault="000632E5" w:rsidP="000632E5">
            <w:pPr>
              <w:spacing w:before="120" w:after="120" w:line="240" w:lineRule="auto"/>
              <w:ind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 Tiếp thu, hoàn thiện dự thảo trình Thủ tướng Chính phủ.</w:t>
            </w:r>
          </w:p>
          <w:p w:rsidR="00A8527B" w:rsidRPr="00121EBD" w:rsidRDefault="00A8527B" w:rsidP="00511FBA">
            <w:pPr>
              <w:spacing w:before="120" w:after="120" w:line="240" w:lineRule="auto"/>
              <w:ind w:left="113" w:right="113"/>
              <w:jc w:val="both"/>
              <w:rPr>
                <w:rFonts w:ascii="Times New Roman" w:eastAsia="Times New Roman" w:hAnsi="Times New Roman" w:cs="Times New Roman"/>
                <w:sz w:val="28"/>
                <w:szCs w:val="28"/>
                <w:lang w:val="nl-NL"/>
              </w:rPr>
            </w:pPr>
          </w:p>
        </w:tc>
      </w:tr>
      <w:tr w:rsidR="00121EBD" w:rsidRPr="00121EBD" w:rsidTr="009E563A">
        <w:trPr>
          <w:trHeight w:val="1690"/>
        </w:trPr>
        <w:tc>
          <w:tcPr>
            <w:tcW w:w="412" w:type="pct"/>
            <w:tcMar>
              <w:top w:w="0" w:type="dxa"/>
              <w:left w:w="10" w:type="dxa"/>
              <w:bottom w:w="0" w:type="dxa"/>
              <w:right w:w="10" w:type="dxa"/>
            </w:tcMar>
          </w:tcPr>
          <w:p w:rsidR="00691CB1" w:rsidRPr="00121EBD" w:rsidRDefault="00691CB1" w:rsidP="00511FBA">
            <w:pPr>
              <w:spacing w:before="120" w:after="120" w:line="240" w:lineRule="auto"/>
              <w:ind w:left="113" w:right="113"/>
              <w:jc w:val="both"/>
              <w:rPr>
                <w:rFonts w:ascii="Times New Roman" w:eastAsia="Times New Roman" w:hAnsi="Times New Roman" w:cs="Times New Roman"/>
                <w:b/>
                <w:sz w:val="28"/>
                <w:szCs w:val="28"/>
                <w:lang w:val="nl-NL"/>
              </w:rPr>
            </w:pPr>
          </w:p>
        </w:tc>
        <w:tc>
          <w:tcPr>
            <w:tcW w:w="715" w:type="pct"/>
            <w:tcMar>
              <w:top w:w="0" w:type="dxa"/>
              <w:left w:w="10" w:type="dxa"/>
              <w:bottom w:w="0" w:type="dxa"/>
              <w:right w:w="10" w:type="dxa"/>
            </w:tcMar>
          </w:tcPr>
          <w:p w:rsidR="00691CB1" w:rsidRPr="00121EBD" w:rsidRDefault="00691CB1"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Bộ Quốc phòng</w:t>
            </w:r>
          </w:p>
        </w:tc>
        <w:tc>
          <w:tcPr>
            <w:tcW w:w="2095" w:type="pct"/>
            <w:gridSpan w:val="2"/>
            <w:tcMar>
              <w:top w:w="0" w:type="dxa"/>
              <w:left w:w="10" w:type="dxa"/>
              <w:bottom w:w="0" w:type="dxa"/>
              <w:right w:w="10" w:type="dxa"/>
            </w:tcMar>
          </w:tcPr>
          <w:p w:rsidR="00691CB1" w:rsidRPr="00121EBD" w:rsidRDefault="00691CB1" w:rsidP="00691CB1">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 Đề nghị chưa bãi bỏ Quyết định số 27/2021/QĐ-TTg ngày 25/9/2021; Quyết định số 01/2023/QĐ-TTg ngày 31/01/2023; Quyết định số 25/2023/QĐ-TTg ngày 03/01/2023 của Thủ tướng Chính phủ về việc giảm tiền thuê đất của năm 2021, 2022 và 2023.</w:t>
            </w:r>
            <w:r w:rsidR="00052F24" w:rsidRPr="00121EBD">
              <w:rPr>
                <w:rFonts w:ascii="Times New Roman" w:hAnsi="Times New Roman" w:cs="Times New Roman"/>
                <w:sz w:val="28"/>
                <w:szCs w:val="28"/>
              </w:rPr>
              <w:t xml:space="preserve"> Lý do: Ảnh hưởng đến kế hoạch sử dụng đất của các đơn vị, doanh nghiệp quốc phòng đã được phê duyệt phương án sử dụng đất, phương án xử lý, phương án sắp xếp lại, xử lý nhà, nhà đất theo quy định tại Nghị quyết số 132/2020/QH14 và quy định tại khoản 4 Điều 260 Luật Đất đai năm 2024</w:t>
            </w:r>
          </w:p>
        </w:tc>
        <w:tc>
          <w:tcPr>
            <w:tcW w:w="1778" w:type="pct"/>
            <w:gridSpan w:val="2"/>
            <w:tcMar>
              <w:top w:w="0" w:type="dxa"/>
              <w:left w:w="10" w:type="dxa"/>
              <w:bottom w:w="0" w:type="dxa"/>
              <w:right w:w="10" w:type="dxa"/>
            </w:tcMar>
          </w:tcPr>
          <w:p w:rsidR="00691CB1" w:rsidRPr="00121EBD" w:rsidRDefault="00052F24" w:rsidP="00511FBA">
            <w:pPr>
              <w:spacing w:before="120" w:after="120" w:line="240" w:lineRule="auto"/>
              <w:ind w:left="113" w:right="113"/>
              <w:jc w:val="both"/>
              <w:rPr>
                <w:rFonts w:ascii="Times New Roman" w:eastAsia="Times New Roman" w:hAnsi="Times New Roman" w:cs="Times New Roman"/>
                <w:sz w:val="28"/>
                <w:szCs w:val="28"/>
              </w:rPr>
            </w:pPr>
            <w:r w:rsidRPr="00121EBD">
              <w:rPr>
                <w:rFonts w:ascii="Times New Roman" w:eastAsia="Times New Roman" w:hAnsi="Times New Roman" w:cs="Times New Roman"/>
                <w:sz w:val="28"/>
                <w:szCs w:val="28"/>
                <w:lang w:val="nl-NL"/>
              </w:rPr>
              <w:t xml:space="preserve">- </w:t>
            </w:r>
            <w:r w:rsidR="00886ABE" w:rsidRPr="00121EBD">
              <w:rPr>
                <w:rFonts w:ascii="Times New Roman" w:eastAsia="Times New Roman" w:hAnsi="Times New Roman" w:cs="Times New Roman"/>
                <w:sz w:val="28"/>
                <w:szCs w:val="28"/>
                <w:lang w:val="nl-NL"/>
              </w:rPr>
              <w:t xml:space="preserve">Việc </w:t>
            </w:r>
            <w:r w:rsidR="00886ABE" w:rsidRPr="00121EBD">
              <w:rPr>
                <w:rFonts w:ascii="Times New Roman" w:eastAsia="Times New Roman" w:hAnsi="Times New Roman" w:cs="Times New Roman"/>
                <w:sz w:val="28"/>
                <w:szCs w:val="28"/>
              </w:rPr>
              <w:t>quản lý, sử dụng đất quốc phòng, an ninh kết hợp với hoạt động lao động sản xuất, xây dựng kinh tế trước ngày 01/8/2024 (ngày Luật Đất đai có hiệu lực) thực hiện theo Nghị quyết số 132/2020/QH14 của Quốc hội; sau ngày 01/8/2024 thực hiện theo quy định tại Luật Đất đai năm 2024, Nghị định số 102/2024/NĐ-CP ngày 30/7/2024 của Chính phủ</w:t>
            </w:r>
            <w:r w:rsidR="00153CA2" w:rsidRPr="00121EBD">
              <w:rPr>
                <w:rFonts w:ascii="Times New Roman" w:eastAsia="Times New Roman" w:hAnsi="Times New Roman" w:cs="Times New Roman"/>
                <w:sz w:val="28"/>
                <w:szCs w:val="28"/>
              </w:rPr>
              <w:t xml:space="preserve">. Nghĩa vụ tài chính về tiền dụng đất đối với các trường hợp nêu trên thực hiện theo hướng dẫn của Bộ TN&amp;MT; không thuộc phạm vi điều chỉnh của </w:t>
            </w:r>
            <w:r w:rsidR="00153CA2" w:rsidRPr="00121EBD">
              <w:rPr>
                <w:rFonts w:ascii="Times New Roman" w:hAnsi="Times New Roman" w:cs="Times New Roman"/>
                <w:sz w:val="28"/>
                <w:szCs w:val="28"/>
              </w:rPr>
              <w:t>Quyết định số 27/2021/QĐ-TTg, Quyết định số 01/2023/QĐ-TTg và Quyết định số 25/2023/QĐ-TTg của Thủ tướng Chính phủ.</w:t>
            </w:r>
          </w:p>
        </w:tc>
      </w:tr>
      <w:tr w:rsidR="00121EBD" w:rsidRPr="00121EBD" w:rsidTr="009E563A">
        <w:trPr>
          <w:trHeight w:val="760"/>
        </w:trPr>
        <w:tc>
          <w:tcPr>
            <w:tcW w:w="412" w:type="pct"/>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b/>
                <w:sz w:val="28"/>
                <w:szCs w:val="28"/>
                <w:lang w:val="nl-NL"/>
              </w:rPr>
            </w:pPr>
          </w:p>
        </w:tc>
        <w:tc>
          <w:tcPr>
            <w:tcW w:w="715" w:type="pct"/>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Bộ Xây dựng</w:t>
            </w:r>
          </w:p>
        </w:tc>
        <w:tc>
          <w:tcPr>
            <w:tcW w:w="2095" w:type="pct"/>
            <w:gridSpan w:val="2"/>
            <w:tcMar>
              <w:top w:w="0" w:type="dxa"/>
              <w:left w:w="10" w:type="dxa"/>
              <w:bottom w:w="0" w:type="dxa"/>
              <w:right w:w="10" w:type="dxa"/>
            </w:tcMar>
          </w:tcPr>
          <w:p w:rsidR="00692C6F" w:rsidRPr="00121EBD" w:rsidRDefault="00692C6F" w:rsidP="00691CB1">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 xml:space="preserve">- Đề nghị chưa bãi bỏ Quyết định số 48/2012/QĐ-TTg ngày 01/11/2012 của Thủ </w:t>
            </w:r>
            <w:r w:rsidRPr="00121EBD">
              <w:rPr>
                <w:rFonts w:ascii="Times New Roman" w:hAnsi="Times New Roman" w:cs="Times New Roman"/>
                <w:sz w:val="28"/>
                <w:szCs w:val="28"/>
              </w:rPr>
              <w:lastRenderedPageBreak/>
              <w:t>tướng Chính phủ</w:t>
            </w:r>
          </w:p>
        </w:tc>
        <w:tc>
          <w:tcPr>
            <w:tcW w:w="1778" w:type="pct"/>
            <w:gridSpan w:val="2"/>
            <w:tcMar>
              <w:top w:w="0" w:type="dxa"/>
              <w:left w:w="10" w:type="dxa"/>
              <w:bottom w:w="0" w:type="dxa"/>
              <w:right w:w="10" w:type="dxa"/>
            </w:tcMar>
          </w:tcPr>
          <w:p w:rsidR="00692C6F" w:rsidRPr="00121EBD" w:rsidRDefault="00153CA2" w:rsidP="00511FBA">
            <w:pPr>
              <w:spacing w:before="120" w:after="120" w:line="240" w:lineRule="auto"/>
              <w:ind w:left="113" w:right="113"/>
              <w:jc w:val="both"/>
              <w:rPr>
                <w:rFonts w:ascii="Times New Roman" w:hAnsi="Times New Roman" w:cs="Times New Roman"/>
                <w:sz w:val="28"/>
                <w:szCs w:val="28"/>
              </w:rPr>
            </w:pPr>
            <w:r w:rsidRPr="00121EBD">
              <w:rPr>
                <w:rFonts w:ascii="Times New Roman" w:eastAsia="Times New Roman" w:hAnsi="Times New Roman" w:cs="Times New Roman"/>
                <w:sz w:val="28"/>
                <w:szCs w:val="28"/>
                <w:lang w:val="nl-NL"/>
              </w:rPr>
              <w:lastRenderedPageBreak/>
              <w:t xml:space="preserve">- Không tiếp thu do các trường hợp miễn, giảm tiền sử đụng đất, tiền thuê đất đã </w:t>
            </w:r>
            <w:r w:rsidRPr="00121EBD">
              <w:rPr>
                <w:rFonts w:ascii="Times New Roman" w:eastAsia="Times New Roman" w:hAnsi="Times New Roman" w:cs="Times New Roman"/>
                <w:sz w:val="28"/>
                <w:szCs w:val="28"/>
                <w:lang w:val="nl-NL"/>
              </w:rPr>
              <w:lastRenderedPageBreak/>
              <w:t xml:space="preserve">được quy định tại khoản 1 Điều 157 Luật Đất đai; từ ngày 01/8/2024, đối tượng miễn tiền sử dụng đất tại </w:t>
            </w:r>
            <w:r w:rsidRPr="00121EBD">
              <w:rPr>
                <w:rFonts w:ascii="Times New Roman" w:hAnsi="Times New Roman" w:cs="Times New Roman"/>
                <w:sz w:val="28"/>
                <w:szCs w:val="28"/>
              </w:rPr>
              <w:t>Quyết định số 48/2012/QĐ-TTg không còn phù hợp với quy định của pháp luật đất đai.</w:t>
            </w:r>
          </w:p>
          <w:p w:rsidR="00153CA2" w:rsidRPr="00121EBD" w:rsidRDefault="00153CA2"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 xml:space="preserve">Trường hợp Bộ Xây dựng theo trách nhiệm quản lý nhà nước được giao thấy cần thiết phải miễn, giảm tiền sử dụng đất đối với trường hợp này thì có thể đề xuất để Bộ Tài chính tổng hợp trình Chính phủ quyết định sau khi có ý kiến thống nhất của UBTVQH theo quy định tại </w:t>
            </w:r>
            <w:r w:rsidR="00121EBD" w:rsidRPr="00121EBD">
              <w:rPr>
                <w:rFonts w:ascii="Times New Roman" w:eastAsia="Times New Roman" w:hAnsi="Times New Roman" w:cs="Times New Roman"/>
                <w:sz w:val="28"/>
                <w:szCs w:val="28"/>
                <w:lang w:val="nl-NL"/>
              </w:rPr>
              <w:t>khoản 2 Điều 157 Luật Đất đai năm 2024.</w:t>
            </w:r>
          </w:p>
        </w:tc>
      </w:tr>
      <w:tr w:rsidR="00424A59" w:rsidRPr="00424A59" w:rsidTr="009E563A">
        <w:trPr>
          <w:trHeight w:val="3108"/>
        </w:trPr>
        <w:tc>
          <w:tcPr>
            <w:tcW w:w="412" w:type="pct"/>
            <w:tcMar>
              <w:top w:w="0" w:type="dxa"/>
              <w:left w:w="10" w:type="dxa"/>
              <w:bottom w:w="0" w:type="dxa"/>
              <w:right w:w="10" w:type="dxa"/>
            </w:tcMar>
          </w:tcPr>
          <w:p w:rsidR="00424A59" w:rsidRPr="00424A59" w:rsidRDefault="00424A59" w:rsidP="00424A59">
            <w:pPr>
              <w:spacing w:before="120" w:after="120" w:line="240" w:lineRule="auto"/>
              <w:ind w:left="113" w:right="113"/>
              <w:jc w:val="both"/>
              <w:rPr>
                <w:rFonts w:ascii="Times New Roman" w:eastAsia="Times New Roman" w:hAnsi="Times New Roman" w:cs="Times New Roman"/>
                <w:b/>
                <w:sz w:val="28"/>
                <w:szCs w:val="28"/>
                <w:lang w:val="nl-NL"/>
              </w:rPr>
            </w:pPr>
          </w:p>
        </w:tc>
        <w:tc>
          <w:tcPr>
            <w:tcW w:w="715" w:type="pct"/>
            <w:tcMar>
              <w:top w:w="0" w:type="dxa"/>
              <w:left w:w="10" w:type="dxa"/>
              <w:bottom w:w="0" w:type="dxa"/>
              <w:right w:w="10" w:type="dxa"/>
            </w:tcMar>
          </w:tcPr>
          <w:p w:rsidR="00424A59" w:rsidRPr="00424A59" w:rsidRDefault="00424A59" w:rsidP="00424A59">
            <w:pPr>
              <w:spacing w:before="120" w:after="120" w:line="240" w:lineRule="auto"/>
              <w:ind w:left="113" w:right="113"/>
              <w:jc w:val="both"/>
              <w:rPr>
                <w:rFonts w:ascii="Times New Roman" w:eastAsia="Times New Roman" w:hAnsi="Times New Roman" w:cs="Times New Roman"/>
                <w:sz w:val="28"/>
                <w:szCs w:val="28"/>
                <w:lang w:val="nl-NL"/>
              </w:rPr>
            </w:pPr>
            <w:r w:rsidRPr="00424A59">
              <w:rPr>
                <w:rFonts w:ascii="Times New Roman" w:hAnsi="Times New Roman" w:cs="Times New Roman"/>
                <w:sz w:val="28"/>
                <w:szCs w:val="28"/>
              </w:rPr>
              <w:t>Bộ Kế hoạch và Đầu tư</w:t>
            </w:r>
          </w:p>
        </w:tc>
        <w:tc>
          <w:tcPr>
            <w:tcW w:w="2095" w:type="pct"/>
            <w:gridSpan w:val="2"/>
            <w:tcMar>
              <w:top w:w="0" w:type="dxa"/>
              <w:left w:w="10" w:type="dxa"/>
              <w:bottom w:w="0" w:type="dxa"/>
              <w:right w:w="10" w:type="dxa"/>
            </w:tcMar>
          </w:tcPr>
          <w:p w:rsidR="00424A59" w:rsidRPr="00424A59" w:rsidRDefault="00424A59" w:rsidP="00424A59">
            <w:pPr>
              <w:spacing w:before="120" w:after="240" w:line="240" w:lineRule="auto"/>
              <w:ind w:left="113" w:right="113"/>
              <w:jc w:val="both"/>
              <w:rPr>
                <w:rFonts w:ascii="Times New Roman" w:hAnsi="Times New Roman" w:cs="Times New Roman"/>
                <w:sz w:val="28"/>
                <w:szCs w:val="28"/>
              </w:rPr>
            </w:pPr>
            <w:r w:rsidRPr="00424A59">
              <w:rPr>
                <w:rFonts w:ascii="Times New Roman" w:hAnsi="Times New Roman" w:cs="Times New Roman"/>
                <w:sz w:val="28"/>
                <w:szCs w:val="28"/>
              </w:rPr>
              <w:t>Đề nghị rà soát giữa các quy định của pháp luật về đất đai và các văn bản: Quyết định số 61/QĐ-TTg ngày 08/11/2021, Quyết định số 2093/QĐ-TTg ngày 23/11/2011, Quyết định số 1851/QĐ-TTg ngày 14/10/2013 của Thủ tướng Chính phủ.</w:t>
            </w:r>
          </w:p>
        </w:tc>
        <w:tc>
          <w:tcPr>
            <w:tcW w:w="1778" w:type="pct"/>
            <w:gridSpan w:val="2"/>
            <w:tcMar>
              <w:top w:w="0" w:type="dxa"/>
              <w:left w:w="10" w:type="dxa"/>
              <w:bottom w:w="0" w:type="dxa"/>
              <w:right w:w="10" w:type="dxa"/>
            </w:tcMar>
          </w:tcPr>
          <w:p w:rsidR="00424A59" w:rsidRPr="00424A59" w:rsidRDefault="009E563A" w:rsidP="00424A59">
            <w:pPr>
              <w:spacing w:before="120" w:after="120" w:line="240" w:lineRule="auto"/>
              <w:ind w:left="113" w:right="113"/>
              <w:jc w:val="both"/>
              <w:rPr>
                <w:rFonts w:ascii="Times New Roman" w:eastAsia="Times New Roman" w:hAnsi="Times New Roman" w:cs="Times New Roman"/>
                <w:sz w:val="28"/>
                <w:szCs w:val="28"/>
                <w:lang w:val="nl-NL"/>
              </w:rPr>
            </w:pPr>
            <w:r>
              <w:rPr>
                <w:rFonts w:ascii="Times New Roman" w:hAnsi="Times New Roman" w:cs="Times New Roman"/>
                <w:sz w:val="28"/>
                <w:szCs w:val="28"/>
              </w:rPr>
              <w:t xml:space="preserve">Các </w:t>
            </w:r>
            <w:r w:rsidRPr="00424A59">
              <w:rPr>
                <w:rFonts w:ascii="Times New Roman" w:hAnsi="Times New Roman" w:cs="Times New Roman"/>
                <w:sz w:val="28"/>
                <w:szCs w:val="28"/>
              </w:rPr>
              <w:t>Quyết định số 61/QĐ-TTg ngày 08/11/2021, Quyết định số 2093/QĐ-TTg ngày 23/11/2011</w:t>
            </w:r>
            <w:r>
              <w:rPr>
                <w:rFonts w:ascii="Times New Roman" w:hAnsi="Times New Roman" w:cs="Times New Roman"/>
                <w:sz w:val="28"/>
                <w:szCs w:val="28"/>
              </w:rPr>
              <w:t xml:space="preserve"> và</w:t>
            </w:r>
            <w:r w:rsidRPr="00424A59">
              <w:rPr>
                <w:rFonts w:ascii="Times New Roman" w:hAnsi="Times New Roman" w:cs="Times New Roman"/>
                <w:sz w:val="28"/>
                <w:szCs w:val="28"/>
              </w:rPr>
              <w:t xml:space="preserve"> Quyết định số 1851/QĐ-TTg ngày 14/10/2013 của Thủ tướng Chính phủ</w:t>
            </w:r>
            <w:r w:rsidR="00130F64">
              <w:rPr>
                <w:rFonts w:ascii="Times New Roman" w:hAnsi="Times New Roman" w:cs="Times New Roman"/>
                <w:sz w:val="28"/>
                <w:szCs w:val="28"/>
              </w:rPr>
              <w:t xml:space="preserve"> là văn bản chỉ đạo, điều hành của Thủ tướng Chính phủ,</w:t>
            </w:r>
            <w:r>
              <w:rPr>
                <w:rFonts w:ascii="Times New Roman" w:hAnsi="Times New Roman" w:cs="Times New Roman"/>
                <w:sz w:val="28"/>
                <w:szCs w:val="28"/>
              </w:rPr>
              <w:t xml:space="preserve"> không phải là văn bản quy phạm pháp luật</w:t>
            </w:r>
            <w:r w:rsidR="00130F64">
              <w:rPr>
                <w:rFonts w:ascii="Times New Roman" w:hAnsi="Times New Roman" w:cs="Times New Roman"/>
                <w:sz w:val="28"/>
                <w:szCs w:val="28"/>
              </w:rPr>
              <w:t xml:space="preserve"> theo quy định của pháp luật về ban hành văn bản quy phạm pháp luật</w:t>
            </w:r>
            <w:r>
              <w:rPr>
                <w:rFonts w:ascii="Times New Roman" w:hAnsi="Times New Roman" w:cs="Times New Roman"/>
                <w:sz w:val="28"/>
                <w:szCs w:val="28"/>
              </w:rPr>
              <w:t xml:space="preserve"> nên không thuộc phạm vi điều chỉnh của dự thảo.</w:t>
            </w:r>
          </w:p>
        </w:tc>
      </w:tr>
      <w:tr w:rsidR="00121EBD" w:rsidRPr="00121EBD" w:rsidTr="009E563A">
        <w:trPr>
          <w:trHeight w:val="3108"/>
        </w:trPr>
        <w:tc>
          <w:tcPr>
            <w:tcW w:w="412" w:type="pct"/>
            <w:tcMar>
              <w:top w:w="0" w:type="dxa"/>
              <w:left w:w="10" w:type="dxa"/>
              <w:bottom w:w="0" w:type="dxa"/>
              <w:right w:w="10" w:type="dxa"/>
            </w:tcMar>
          </w:tcPr>
          <w:p w:rsidR="003A00E2" w:rsidRPr="00121EBD" w:rsidRDefault="003A00E2" w:rsidP="00511FBA">
            <w:pPr>
              <w:spacing w:before="120" w:after="120" w:line="240" w:lineRule="auto"/>
              <w:ind w:left="113" w:right="113"/>
              <w:jc w:val="both"/>
              <w:rPr>
                <w:rFonts w:ascii="Times New Roman" w:eastAsia="Times New Roman" w:hAnsi="Times New Roman" w:cs="Times New Roman"/>
                <w:b/>
                <w:sz w:val="28"/>
                <w:szCs w:val="28"/>
                <w:lang w:val="nl-NL"/>
              </w:rPr>
            </w:pPr>
            <w:r w:rsidRPr="00121EBD">
              <w:rPr>
                <w:rFonts w:ascii="Times New Roman" w:eastAsia="Times New Roman" w:hAnsi="Times New Roman" w:cs="Times New Roman"/>
                <w:b/>
                <w:sz w:val="28"/>
                <w:szCs w:val="28"/>
                <w:lang w:val="nl-NL"/>
              </w:rPr>
              <w:lastRenderedPageBreak/>
              <w:t>Tên của dự thảo Quyết định</w:t>
            </w:r>
          </w:p>
        </w:tc>
        <w:tc>
          <w:tcPr>
            <w:tcW w:w="715" w:type="pct"/>
            <w:tcMar>
              <w:top w:w="0" w:type="dxa"/>
              <w:left w:w="10" w:type="dxa"/>
              <w:bottom w:w="0" w:type="dxa"/>
              <w:right w:w="10" w:type="dxa"/>
            </w:tcMar>
          </w:tcPr>
          <w:p w:rsidR="003A00E2" w:rsidRPr="00121EBD" w:rsidRDefault="003A00E2"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Bình Định</w:t>
            </w:r>
            <w:r w:rsidR="00E45F75" w:rsidRPr="00121EBD">
              <w:rPr>
                <w:rFonts w:ascii="Times New Roman" w:eastAsia="Times New Roman" w:hAnsi="Times New Roman" w:cs="Times New Roman"/>
                <w:sz w:val="28"/>
                <w:szCs w:val="28"/>
                <w:lang w:val="nl-NL"/>
              </w:rPr>
              <w:t>;</w:t>
            </w:r>
          </w:p>
          <w:p w:rsidR="00E45F75" w:rsidRPr="00121EBD" w:rsidRDefault="00E45F75"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Hòa Bình;</w:t>
            </w:r>
          </w:p>
          <w:p w:rsidR="00E45F75" w:rsidRPr="00121EBD" w:rsidRDefault="00E45F75" w:rsidP="00511FBA">
            <w:pPr>
              <w:spacing w:before="120" w:after="120" w:line="240" w:lineRule="auto"/>
              <w:ind w:left="113" w:right="113"/>
              <w:jc w:val="both"/>
              <w:rPr>
                <w:rFonts w:ascii="Times New Roman" w:eastAsia="Times New Roman" w:hAnsi="Times New Roman" w:cs="Times New Roman"/>
                <w:sz w:val="28"/>
                <w:szCs w:val="28"/>
                <w:lang w:val="nl-NL"/>
              </w:rPr>
            </w:pPr>
          </w:p>
          <w:p w:rsidR="00511FBA" w:rsidRPr="00121EBD" w:rsidRDefault="00511FBA" w:rsidP="00511FBA">
            <w:pPr>
              <w:spacing w:before="120" w:after="120" w:line="240" w:lineRule="auto"/>
              <w:ind w:left="113" w:right="113"/>
              <w:jc w:val="both"/>
              <w:rPr>
                <w:rFonts w:ascii="Times New Roman" w:eastAsia="Times New Roman" w:hAnsi="Times New Roman" w:cs="Times New Roman"/>
                <w:sz w:val="28"/>
                <w:szCs w:val="28"/>
                <w:lang w:val="nl-NL"/>
              </w:rPr>
            </w:pPr>
          </w:p>
          <w:p w:rsidR="00511FBA" w:rsidRPr="00121EBD" w:rsidRDefault="00511FBA" w:rsidP="00511FBA">
            <w:pPr>
              <w:spacing w:before="120" w:after="120" w:line="240" w:lineRule="auto"/>
              <w:ind w:left="113" w:right="113"/>
              <w:jc w:val="both"/>
              <w:rPr>
                <w:rFonts w:ascii="Times New Roman" w:eastAsia="Times New Roman" w:hAnsi="Times New Roman" w:cs="Times New Roman"/>
                <w:sz w:val="28"/>
                <w:szCs w:val="28"/>
                <w:lang w:val="nl-NL"/>
              </w:rPr>
            </w:pPr>
          </w:p>
        </w:tc>
        <w:tc>
          <w:tcPr>
            <w:tcW w:w="2095" w:type="pct"/>
            <w:gridSpan w:val="2"/>
            <w:tcMar>
              <w:top w:w="0" w:type="dxa"/>
              <w:left w:w="10" w:type="dxa"/>
              <w:bottom w:w="0" w:type="dxa"/>
              <w:right w:w="10" w:type="dxa"/>
            </w:tcMar>
          </w:tcPr>
          <w:p w:rsidR="004A48F1" w:rsidRPr="00121EBD" w:rsidRDefault="00511FBA" w:rsidP="00692C6F">
            <w:pPr>
              <w:spacing w:before="120" w:after="240" w:line="240" w:lineRule="auto"/>
              <w:ind w:left="113" w:right="113"/>
              <w:jc w:val="both"/>
              <w:rPr>
                <w:rFonts w:ascii="Times New Roman" w:eastAsia="Times New Roman" w:hAnsi="Times New Roman" w:cs="Times New Roman"/>
                <w:spacing w:val="-2"/>
                <w:sz w:val="28"/>
                <w:szCs w:val="28"/>
              </w:rPr>
            </w:pPr>
            <w:r w:rsidRPr="00121EBD">
              <w:rPr>
                <w:rFonts w:ascii="Times New Roman" w:hAnsi="Times New Roman" w:cs="Times New Roman"/>
                <w:sz w:val="28"/>
                <w:szCs w:val="28"/>
              </w:rPr>
              <w:t xml:space="preserve">- </w:t>
            </w:r>
            <w:r w:rsidR="003A00E2" w:rsidRPr="00121EBD">
              <w:rPr>
                <w:rFonts w:ascii="Times New Roman" w:hAnsi="Times New Roman" w:cs="Times New Roman"/>
                <w:sz w:val="28"/>
                <w:szCs w:val="28"/>
              </w:rPr>
              <w:t>Đề nghị sửa tên của dự thảo Quyết định nhằm đảm bảo phù hợp theo Mẫu số 39 - Quyết định của Thủ tướng Chính phủ bãi bỏ Quyết định/các quyết định của Thủ tướng Chính phủ ban hành kèm theo Nghị định số 154/2020/NĐ-CP ngày 31/12/2020 sửa đổi, bổ sung một số điều của Nghị định số 34/2016/NĐ-CP ngày 14/5/2016 của Chính phủ, như sau:</w:t>
            </w:r>
            <w:r w:rsidRPr="00121EBD">
              <w:rPr>
                <w:rFonts w:ascii="Times New Roman" w:hAnsi="Times New Roman" w:cs="Times New Roman"/>
                <w:sz w:val="28"/>
                <w:szCs w:val="28"/>
              </w:rPr>
              <w:t xml:space="preserve"> </w:t>
            </w:r>
            <w:r w:rsidR="003A00E2" w:rsidRPr="00121EBD">
              <w:rPr>
                <w:rFonts w:ascii="Times New Roman" w:hAnsi="Times New Roman" w:cs="Times New Roman"/>
                <w:b/>
                <w:sz w:val="28"/>
                <w:szCs w:val="28"/>
              </w:rPr>
              <w:t>Từ:</w:t>
            </w:r>
            <w:r w:rsidR="003A00E2" w:rsidRPr="00121EBD">
              <w:rPr>
                <w:rFonts w:ascii="Times New Roman" w:hAnsi="Times New Roman" w:cs="Times New Roman"/>
                <w:sz w:val="28"/>
                <w:szCs w:val="28"/>
              </w:rPr>
              <w:t xml:space="preserve"> </w:t>
            </w:r>
            <w:r w:rsidR="003A00E2" w:rsidRPr="00121EBD">
              <w:rPr>
                <w:rFonts w:ascii="Times New Roman" w:hAnsi="Times New Roman" w:cs="Times New Roman"/>
                <w:i/>
                <w:sz w:val="28"/>
                <w:szCs w:val="28"/>
              </w:rPr>
              <w:t>“Bãi bỏ các quyết định của Thủ tướng Chính phủ”</w:t>
            </w:r>
            <w:r w:rsidR="003A00E2" w:rsidRPr="00121EBD">
              <w:rPr>
                <w:rFonts w:ascii="Times New Roman" w:hAnsi="Times New Roman" w:cs="Times New Roman"/>
                <w:sz w:val="28"/>
                <w:szCs w:val="28"/>
              </w:rPr>
              <w:t xml:space="preserve"> </w:t>
            </w:r>
            <w:r w:rsidRPr="00121EBD">
              <w:rPr>
                <w:rFonts w:ascii="Times New Roman" w:hAnsi="Times New Roman" w:cs="Times New Roman"/>
                <w:b/>
                <w:sz w:val="28"/>
                <w:szCs w:val="28"/>
              </w:rPr>
              <w:t>t</w:t>
            </w:r>
            <w:r w:rsidR="003A00E2" w:rsidRPr="00121EBD">
              <w:rPr>
                <w:rFonts w:ascii="Times New Roman" w:hAnsi="Times New Roman" w:cs="Times New Roman"/>
                <w:b/>
                <w:sz w:val="28"/>
                <w:szCs w:val="28"/>
              </w:rPr>
              <w:t>hành:</w:t>
            </w:r>
            <w:r w:rsidR="003A00E2" w:rsidRPr="00121EBD">
              <w:rPr>
                <w:rFonts w:ascii="Times New Roman" w:hAnsi="Times New Roman" w:cs="Times New Roman"/>
                <w:sz w:val="28"/>
                <w:szCs w:val="28"/>
              </w:rPr>
              <w:t xml:space="preserve"> </w:t>
            </w:r>
            <w:r w:rsidR="003A00E2" w:rsidRPr="00121EBD">
              <w:rPr>
                <w:rFonts w:ascii="Times New Roman" w:hAnsi="Times New Roman" w:cs="Times New Roman"/>
                <w:i/>
                <w:sz w:val="28"/>
                <w:szCs w:val="28"/>
              </w:rPr>
              <w:t>“Bãi bỏ toàn bộ các quyết định của Thủ tướng Chính phủ”</w:t>
            </w:r>
          </w:p>
        </w:tc>
        <w:tc>
          <w:tcPr>
            <w:tcW w:w="1778" w:type="pct"/>
            <w:gridSpan w:val="2"/>
            <w:tcMar>
              <w:top w:w="0" w:type="dxa"/>
              <w:left w:w="10" w:type="dxa"/>
              <w:bottom w:w="0" w:type="dxa"/>
              <w:right w:w="10" w:type="dxa"/>
            </w:tcMar>
          </w:tcPr>
          <w:p w:rsidR="003A00E2" w:rsidRPr="00121EBD" w:rsidRDefault="004A48F1"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 Tiếp thu, hoàn thiện dự thảo trình Thủ tướng Chính phủ.</w:t>
            </w:r>
          </w:p>
          <w:p w:rsidR="004A48F1" w:rsidRPr="00121EBD" w:rsidRDefault="004A48F1" w:rsidP="00511FBA">
            <w:pPr>
              <w:spacing w:before="120" w:after="120" w:line="240" w:lineRule="auto"/>
              <w:ind w:left="113" w:right="113"/>
              <w:jc w:val="both"/>
              <w:rPr>
                <w:rFonts w:ascii="Times New Roman" w:eastAsia="Times New Roman" w:hAnsi="Times New Roman" w:cs="Times New Roman"/>
                <w:sz w:val="28"/>
                <w:szCs w:val="28"/>
                <w:lang w:val="nl-NL"/>
              </w:rPr>
            </w:pPr>
          </w:p>
          <w:p w:rsidR="004A48F1" w:rsidRPr="00121EBD" w:rsidRDefault="004A48F1" w:rsidP="00511FBA">
            <w:pPr>
              <w:spacing w:before="120" w:after="120" w:line="240" w:lineRule="auto"/>
              <w:ind w:left="113" w:right="113"/>
              <w:jc w:val="both"/>
              <w:rPr>
                <w:rFonts w:ascii="Times New Roman" w:eastAsia="Times New Roman" w:hAnsi="Times New Roman" w:cs="Times New Roman"/>
                <w:sz w:val="28"/>
                <w:szCs w:val="28"/>
                <w:lang w:val="nl-NL"/>
              </w:rPr>
            </w:pPr>
          </w:p>
          <w:p w:rsidR="004A48F1" w:rsidRPr="00121EBD" w:rsidRDefault="004A48F1" w:rsidP="00511FBA">
            <w:pPr>
              <w:spacing w:before="120" w:after="120" w:line="240" w:lineRule="auto"/>
              <w:ind w:left="113" w:right="113"/>
              <w:jc w:val="both"/>
              <w:rPr>
                <w:rFonts w:ascii="Times New Roman" w:eastAsia="Times New Roman" w:hAnsi="Times New Roman" w:cs="Times New Roman"/>
                <w:sz w:val="28"/>
                <w:szCs w:val="28"/>
                <w:lang w:val="nl-NL"/>
              </w:rPr>
            </w:pPr>
          </w:p>
          <w:p w:rsidR="004A48F1" w:rsidRPr="00121EBD" w:rsidRDefault="004A48F1" w:rsidP="00511FBA">
            <w:pPr>
              <w:spacing w:before="120" w:after="120" w:line="240" w:lineRule="auto"/>
              <w:ind w:left="113" w:right="113"/>
              <w:jc w:val="both"/>
              <w:rPr>
                <w:rFonts w:ascii="Times New Roman" w:eastAsia="Times New Roman" w:hAnsi="Times New Roman" w:cs="Times New Roman"/>
                <w:sz w:val="28"/>
                <w:szCs w:val="28"/>
                <w:lang w:val="nl-NL"/>
              </w:rPr>
            </w:pPr>
          </w:p>
          <w:p w:rsidR="004A48F1" w:rsidRPr="00121EBD" w:rsidRDefault="004A48F1" w:rsidP="004A48F1">
            <w:pPr>
              <w:spacing w:before="120" w:after="120" w:line="240" w:lineRule="auto"/>
              <w:ind w:right="113"/>
              <w:jc w:val="both"/>
              <w:rPr>
                <w:rFonts w:ascii="Times New Roman" w:eastAsia="Times New Roman" w:hAnsi="Times New Roman" w:cs="Times New Roman"/>
                <w:sz w:val="28"/>
                <w:szCs w:val="28"/>
                <w:lang w:val="nl-NL"/>
              </w:rPr>
            </w:pPr>
          </w:p>
        </w:tc>
      </w:tr>
      <w:tr w:rsidR="00121EBD" w:rsidRPr="00121EBD" w:rsidTr="009E563A">
        <w:trPr>
          <w:trHeight w:val="1265"/>
        </w:trPr>
        <w:tc>
          <w:tcPr>
            <w:tcW w:w="412" w:type="pct"/>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b/>
                <w:sz w:val="28"/>
                <w:szCs w:val="24"/>
                <w:lang w:val="nl-NL"/>
              </w:rPr>
            </w:pPr>
          </w:p>
        </w:tc>
        <w:tc>
          <w:tcPr>
            <w:tcW w:w="715" w:type="pct"/>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Bộ Tư pháp;</w:t>
            </w:r>
          </w:p>
          <w:p w:rsidR="00692C6F" w:rsidRPr="00121EBD" w:rsidRDefault="00692C6F"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8"/>
                <w:lang w:val="nl-NL"/>
              </w:rPr>
              <w:t>Ngân hàng Nhà nước Việt Nam;</w:t>
            </w:r>
          </w:p>
        </w:tc>
        <w:tc>
          <w:tcPr>
            <w:tcW w:w="2095" w:type="pct"/>
            <w:gridSpan w:val="2"/>
            <w:tcMar>
              <w:top w:w="0" w:type="dxa"/>
              <w:left w:w="10" w:type="dxa"/>
              <w:bottom w:w="0" w:type="dxa"/>
              <w:right w:w="10" w:type="dxa"/>
            </w:tcMar>
          </w:tcPr>
          <w:p w:rsidR="00692C6F" w:rsidRPr="00121EBD" w:rsidRDefault="00692C6F" w:rsidP="00511FBA">
            <w:pPr>
              <w:spacing w:before="120" w:after="240" w:line="240" w:lineRule="auto"/>
              <w:ind w:left="113" w:right="113"/>
              <w:jc w:val="both"/>
              <w:rPr>
                <w:rFonts w:ascii="Times New Roman" w:hAnsi="Times New Roman" w:cs="Times New Roman"/>
                <w:sz w:val="28"/>
                <w:szCs w:val="28"/>
              </w:rPr>
            </w:pPr>
            <w:r w:rsidRPr="00121EBD">
              <w:rPr>
                <w:rFonts w:ascii="Times New Roman" w:eastAsia="Times New Roman" w:hAnsi="Times New Roman" w:cs="Times New Roman"/>
                <w:spacing w:val="-2"/>
                <w:sz w:val="28"/>
                <w:szCs w:val="28"/>
              </w:rPr>
              <w:t>- Đề nghị cân nhắc, làm rõ tên gọi dự thảo văn bản là Quyết định của Thủ tướng Chính phủ về bãi bỏ một số Quyết định của Thủ tướng Chính phủ cho phù hợp.</w:t>
            </w:r>
          </w:p>
        </w:tc>
        <w:tc>
          <w:tcPr>
            <w:tcW w:w="1778" w:type="pct"/>
            <w:gridSpan w:val="2"/>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 Tiếp thu, hoàn thiện dự thảo trình Thủ tướng Chính phủ.</w:t>
            </w:r>
          </w:p>
        </w:tc>
      </w:tr>
      <w:tr w:rsidR="00121EBD" w:rsidRPr="00121EBD" w:rsidTr="009E563A">
        <w:trPr>
          <w:trHeight w:val="1070"/>
        </w:trPr>
        <w:tc>
          <w:tcPr>
            <w:tcW w:w="412" w:type="pct"/>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b/>
                <w:sz w:val="28"/>
                <w:szCs w:val="24"/>
                <w:lang w:val="nl-NL"/>
              </w:rPr>
            </w:pPr>
          </w:p>
        </w:tc>
        <w:tc>
          <w:tcPr>
            <w:tcW w:w="715" w:type="pct"/>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Bảo hiểm xã hội Việt Nam;</w:t>
            </w:r>
          </w:p>
          <w:p w:rsidR="00692C6F" w:rsidRPr="00121EBD" w:rsidRDefault="00692C6F"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Bộ Ngoại giao;</w:t>
            </w:r>
          </w:p>
          <w:p w:rsidR="00E45F75" w:rsidRPr="00121EBD" w:rsidRDefault="00E45F75" w:rsidP="00511FBA">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Hà Tĩnh;</w:t>
            </w:r>
          </w:p>
          <w:p w:rsidR="00892C78" w:rsidRPr="00121EBD" w:rsidRDefault="00892C78"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8"/>
                <w:lang w:val="nl-NL"/>
              </w:rPr>
              <w:t>Hà Nội;</w:t>
            </w:r>
          </w:p>
        </w:tc>
        <w:tc>
          <w:tcPr>
            <w:tcW w:w="2095" w:type="pct"/>
            <w:gridSpan w:val="2"/>
            <w:tcMar>
              <w:top w:w="0" w:type="dxa"/>
              <w:left w:w="10" w:type="dxa"/>
              <w:bottom w:w="0" w:type="dxa"/>
              <w:right w:w="10" w:type="dxa"/>
            </w:tcMar>
          </w:tcPr>
          <w:p w:rsidR="00692C6F" w:rsidRPr="00121EBD" w:rsidRDefault="00692C6F" w:rsidP="00511FBA">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 Đề nghị cân nhắc tên dự thảo Quyết định để không bỏ sót, thuận lợi cho việc cập nhật, tra cứu.</w:t>
            </w:r>
          </w:p>
        </w:tc>
        <w:tc>
          <w:tcPr>
            <w:tcW w:w="1778" w:type="pct"/>
            <w:gridSpan w:val="2"/>
            <w:tcMar>
              <w:top w:w="0" w:type="dxa"/>
              <w:left w:w="10" w:type="dxa"/>
              <w:bottom w:w="0" w:type="dxa"/>
              <w:right w:w="10" w:type="dxa"/>
            </w:tcMar>
          </w:tcPr>
          <w:p w:rsidR="00692C6F" w:rsidRPr="00121EBD" w:rsidRDefault="00692C6F"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8"/>
                <w:lang w:val="nl-NL"/>
              </w:rPr>
              <w:t>- Tiếp thu, hoàn thiện dự thảo trình Thủ tướng Chính phủ.</w:t>
            </w:r>
          </w:p>
        </w:tc>
      </w:tr>
      <w:tr w:rsidR="00121EBD" w:rsidRPr="00121EBD" w:rsidTr="009E563A">
        <w:trPr>
          <w:trHeight w:val="3555"/>
        </w:trPr>
        <w:tc>
          <w:tcPr>
            <w:tcW w:w="412" w:type="pct"/>
            <w:tcMar>
              <w:top w:w="0" w:type="dxa"/>
              <w:left w:w="10" w:type="dxa"/>
              <w:bottom w:w="0" w:type="dxa"/>
              <w:right w:w="10" w:type="dxa"/>
            </w:tcMar>
          </w:tcPr>
          <w:p w:rsidR="003A00E2" w:rsidRPr="00121EBD" w:rsidRDefault="001D59CA" w:rsidP="00511FBA">
            <w:pPr>
              <w:spacing w:before="120" w:after="120" w:line="240" w:lineRule="auto"/>
              <w:ind w:left="113" w:right="113"/>
              <w:jc w:val="both"/>
              <w:rPr>
                <w:rFonts w:ascii="Times New Roman" w:eastAsia="Times New Roman" w:hAnsi="Times New Roman" w:cs="Times New Roman"/>
                <w:b/>
                <w:sz w:val="28"/>
                <w:szCs w:val="24"/>
                <w:lang w:val="nl-NL"/>
              </w:rPr>
            </w:pPr>
            <w:r w:rsidRPr="00121EBD">
              <w:rPr>
                <w:rFonts w:ascii="Times New Roman" w:eastAsia="Times New Roman" w:hAnsi="Times New Roman" w:cs="Times New Roman"/>
                <w:b/>
                <w:sz w:val="28"/>
                <w:szCs w:val="24"/>
                <w:lang w:val="nl-NL"/>
              </w:rPr>
              <w:lastRenderedPageBreak/>
              <w:t>Căn cứ ban hành</w:t>
            </w:r>
          </w:p>
        </w:tc>
        <w:tc>
          <w:tcPr>
            <w:tcW w:w="715" w:type="pct"/>
            <w:tcMar>
              <w:top w:w="0" w:type="dxa"/>
              <w:left w:w="10" w:type="dxa"/>
              <w:bottom w:w="0" w:type="dxa"/>
              <w:right w:w="10" w:type="dxa"/>
            </w:tcMar>
          </w:tcPr>
          <w:p w:rsidR="003A00E2" w:rsidRPr="00121EBD" w:rsidRDefault="001D59CA"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Bình Định</w:t>
            </w:r>
            <w:r w:rsidR="00E45F75" w:rsidRPr="00121EBD">
              <w:rPr>
                <w:rFonts w:ascii="Times New Roman" w:eastAsia="Times New Roman" w:hAnsi="Times New Roman" w:cs="Times New Roman"/>
                <w:sz w:val="28"/>
                <w:szCs w:val="24"/>
                <w:lang w:val="nl-NL"/>
              </w:rPr>
              <w:t>;</w:t>
            </w:r>
          </w:p>
          <w:p w:rsidR="00E45F75" w:rsidRPr="00121EBD" w:rsidRDefault="00E45F75"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Hòa Bình;</w:t>
            </w:r>
          </w:p>
          <w:p w:rsidR="00892C78" w:rsidRPr="00121EBD" w:rsidRDefault="00892C78" w:rsidP="00511FB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Hà Nội;</w:t>
            </w:r>
          </w:p>
        </w:tc>
        <w:tc>
          <w:tcPr>
            <w:tcW w:w="2095" w:type="pct"/>
            <w:gridSpan w:val="2"/>
            <w:tcMar>
              <w:top w:w="0" w:type="dxa"/>
              <w:left w:w="10" w:type="dxa"/>
              <w:bottom w:w="0" w:type="dxa"/>
              <w:right w:w="10" w:type="dxa"/>
            </w:tcMar>
          </w:tcPr>
          <w:p w:rsidR="003A00E2" w:rsidRPr="00121EBD" w:rsidRDefault="001D59CA" w:rsidP="00511FBA">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Đề nghị bỏ toàn bộ các căn cứ ban hành tại dự thảo Quyết định, gồm: (1) Luật Ban hành văn bản quy phạm pháp luật ngày 22/6/2015; (2) Luật sửa đổi, bổ sung một số điều của Luật Ban hành văn bản quy phạm pháp luật ngày 18/6/2020; (3) Nghị định số 34/2016/NĐ-CP ngày 14/5/2016 của Chính phủ; (4) Nghị định số 154/2020/NĐ-CP ngày 31/12/2020 của Chính phủ; (5) Nghị định số 59/2024/NĐ-CP ngày 25/5/2024 của Chính phủ nhằm nhằm đảm bảo phù hợp theo quy định tại Điều 61 Nghị định số 34/2016/NĐ-CP.</w:t>
            </w:r>
          </w:p>
        </w:tc>
        <w:tc>
          <w:tcPr>
            <w:tcW w:w="1778" w:type="pct"/>
            <w:gridSpan w:val="2"/>
            <w:tcMar>
              <w:top w:w="0" w:type="dxa"/>
              <w:left w:w="10" w:type="dxa"/>
              <w:bottom w:w="0" w:type="dxa"/>
              <w:right w:w="10" w:type="dxa"/>
            </w:tcMar>
          </w:tcPr>
          <w:p w:rsidR="003A00E2" w:rsidRPr="00121EBD" w:rsidRDefault="00913E44" w:rsidP="00511FBA">
            <w:pPr>
              <w:spacing w:before="120" w:after="120" w:line="240" w:lineRule="auto"/>
              <w:ind w:left="113" w:right="113"/>
              <w:jc w:val="both"/>
              <w:rPr>
                <w:rFonts w:ascii="Times New Roman" w:hAnsi="Times New Roman" w:cs="Times New Roman"/>
                <w:sz w:val="28"/>
                <w:szCs w:val="28"/>
              </w:rPr>
            </w:pPr>
            <w:r w:rsidRPr="00121EBD">
              <w:rPr>
                <w:rFonts w:ascii="Times New Roman" w:eastAsia="Times New Roman" w:hAnsi="Times New Roman" w:cs="Times New Roman"/>
                <w:sz w:val="28"/>
                <w:szCs w:val="24"/>
                <w:lang w:val="nl-NL"/>
              </w:rPr>
              <w:t xml:space="preserve">Tại khoản 1 Điều 61 Nghị định số </w:t>
            </w:r>
            <w:r w:rsidRPr="00121EBD">
              <w:rPr>
                <w:rFonts w:ascii="Times New Roman" w:hAnsi="Times New Roman" w:cs="Times New Roman"/>
                <w:sz w:val="28"/>
                <w:szCs w:val="28"/>
              </w:rPr>
              <w:t xml:space="preserve">34/2016/NĐ-CP ngày 14/5/2016 của Chính phủ quy định: </w:t>
            </w:r>
            <w:r w:rsidRPr="00121EBD">
              <w:rPr>
                <w:rFonts w:ascii="Times New Roman" w:hAnsi="Times New Roman" w:cs="Times New Roman"/>
                <w:i/>
                <w:sz w:val="28"/>
                <w:szCs w:val="28"/>
              </w:rPr>
              <w:t>“Căn cứ ban hành văn bản là văn bản quy phạm pháp luật có hiệu lực pháp lý cao hơn… Căn cứ ban hành văn bản bao gồm… văn bản quy phạm pháp luật có hiệu lực pháp lý cao hơn quy định nội dung, cơ sở để ban hành văn bản.”</w:t>
            </w:r>
          </w:p>
          <w:p w:rsidR="00913E44" w:rsidRPr="00121EBD" w:rsidRDefault="00913E44" w:rsidP="00511FBA">
            <w:pPr>
              <w:spacing w:before="120" w:after="120" w:line="240" w:lineRule="auto"/>
              <w:ind w:left="113" w:right="113"/>
              <w:jc w:val="both"/>
              <w:rPr>
                <w:rFonts w:ascii="Times New Roman" w:hAnsi="Times New Roman" w:cs="Times New Roman"/>
                <w:sz w:val="28"/>
                <w:szCs w:val="28"/>
              </w:rPr>
            </w:pPr>
            <w:r w:rsidRPr="00121EBD">
              <w:rPr>
                <w:rFonts w:ascii="Times New Roman" w:eastAsia="Times New Roman" w:hAnsi="Times New Roman" w:cs="Times New Roman"/>
                <w:sz w:val="28"/>
                <w:szCs w:val="24"/>
              </w:rPr>
              <w:t xml:space="preserve">Quyết định của Thủ tướng Chính phủ là văn bản quy phạm pháp luật, việc xây dựng Quyết định của Thủ tướng Chính phủ thực hiện theo quy định của luật ban hành VBQPPL, mẫu theo quy định tại </w:t>
            </w:r>
            <w:r w:rsidRPr="00121EBD">
              <w:rPr>
                <w:rFonts w:ascii="Times New Roman" w:hAnsi="Times New Roman" w:cs="Times New Roman"/>
                <w:sz w:val="28"/>
                <w:szCs w:val="28"/>
              </w:rPr>
              <w:t>Nghị định số 154/2020/NĐ-CP quy định chi tiết Luật Ban hành VPQPPL.</w:t>
            </w:r>
          </w:p>
          <w:p w:rsidR="00913E44" w:rsidRPr="00121EBD" w:rsidRDefault="00913E44" w:rsidP="00511FBA">
            <w:pPr>
              <w:spacing w:before="120" w:after="120" w:line="240" w:lineRule="auto"/>
              <w:ind w:left="113" w:right="113"/>
              <w:jc w:val="both"/>
              <w:rPr>
                <w:rFonts w:ascii="Times New Roman" w:eastAsia="Times New Roman" w:hAnsi="Times New Roman" w:cs="Times New Roman"/>
                <w:sz w:val="28"/>
                <w:szCs w:val="24"/>
              </w:rPr>
            </w:pPr>
            <w:r w:rsidRPr="00121EBD">
              <w:rPr>
                <w:rFonts w:ascii="Times New Roman" w:eastAsia="Times New Roman" w:hAnsi="Times New Roman" w:cs="Times New Roman"/>
                <w:sz w:val="28"/>
                <w:szCs w:val="24"/>
              </w:rPr>
              <w:t>Vì vậy,</w:t>
            </w:r>
            <w:r w:rsidR="00C10EE4" w:rsidRPr="00121EBD">
              <w:rPr>
                <w:rFonts w:ascii="Times New Roman" w:eastAsia="Times New Roman" w:hAnsi="Times New Roman" w:cs="Times New Roman"/>
                <w:sz w:val="28"/>
                <w:szCs w:val="24"/>
              </w:rPr>
              <w:t xml:space="preserve"> đề nghị giữ nguyên như dự thảo.</w:t>
            </w:r>
          </w:p>
        </w:tc>
      </w:tr>
      <w:tr w:rsidR="00121EBD" w:rsidRPr="00121EBD" w:rsidTr="009E563A">
        <w:trPr>
          <w:trHeight w:val="3555"/>
        </w:trPr>
        <w:tc>
          <w:tcPr>
            <w:tcW w:w="412" w:type="pct"/>
            <w:tcMar>
              <w:top w:w="0" w:type="dxa"/>
              <w:left w:w="10" w:type="dxa"/>
              <w:bottom w:w="0" w:type="dxa"/>
              <w:right w:w="10" w:type="dxa"/>
            </w:tcMar>
          </w:tcPr>
          <w:p w:rsidR="00913E44" w:rsidRPr="00121EBD" w:rsidRDefault="00C10EE4" w:rsidP="00D46344">
            <w:pPr>
              <w:spacing w:before="120" w:after="120" w:line="240" w:lineRule="auto"/>
              <w:ind w:left="113" w:right="113"/>
              <w:jc w:val="both"/>
              <w:rPr>
                <w:rFonts w:ascii="Times New Roman" w:eastAsia="Times New Roman" w:hAnsi="Times New Roman" w:cs="Times New Roman"/>
                <w:b/>
                <w:sz w:val="28"/>
                <w:szCs w:val="28"/>
                <w:lang w:val="nl-NL"/>
              </w:rPr>
            </w:pPr>
            <w:r w:rsidRPr="00121EBD">
              <w:rPr>
                <w:rFonts w:ascii="Times New Roman" w:eastAsia="Times New Roman" w:hAnsi="Times New Roman" w:cs="Times New Roman"/>
                <w:b/>
                <w:sz w:val="28"/>
                <w:szCs w:val="28"/>
                <w:lang w:val="nl-NL"/>
              </w:rPr>
              <w:t>Điều 1</w:t>
            </w:r>
          </w:p>
        </w:tc>
        <w:tc>
          <w:tcPr>
            <w:tcW w:w="715" w:type="pct"/>
            <w:tcMar>
              <w:top w:w="0" w:type="dxa"/>
              <w:left w:w="10" w:type="dxa"/>
              <w:bottom w:w="0" w:type="dxa"/>
              <w:right w:w="10" w:type="dxa"/>
            </w:tcMar>
          </w:tcPr>
          <w:p w:rsidR="00913E44" w:rsidRPr="00121EBD" w:rsidRDefault="00C10EE4" w:rsidP="00D46344">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Bình Định</w:t>
            </w:r>
            <w:r w:rsidR="00692C6F" w:rsidRPr="00121EBD">
              <w:rPr>
                <w:rFonts w:ascii="Times New Roman" w:eastAsia="Times New Roman" w:hAnsi="Times New Roman" w:cs="Times New Roman"/>
                <w:sz w:val="28"/>
                <w:szCs w:val="28"/>
                <w:lang w:val="nl-NL"/>
              </w:rPr>
              <w:t>;</w:t>
            </w:r>
          </w:p>
          <w:p w:rsidR="00692C6F" w:rsidRPr="00121EBD" w:rsidRDefault="00692C6F" w:rsidP="00D46344">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Bảo hiểm xã hội Việt Nam;</w:t>
            </w:r>
          </w:p>
          <w:p w:rsidR="00892C78" w:rsidRPr="00121EBD" w:rsidRDefault="00892C78" w:rsidP="00D46344">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Thái Nguyên;</w:t>
            </w:r>
          </w:p>
        </w:tc>
        <w:tc>
          <w:tcPr>
            <w:tcW w:w="2095" w:type="pct"/>
            <w:gridSpan w:val="2"/>
            <w:tcMar>
              <w:top w:w="0" w:type="dxa"/>
              <w:left w:w="10" w:type="dxa"/>
              <w:bottom w:w="0" w:type="dxa"/>
              <w:right w:w="10" w:type="dxa"/>
            </w:tcMar>
          </w:tcPr>
          <w:p w:rsidR="00D46344" w:rsidRPr="00121EBD" w:rsidRDefault="00C10EE4" w:rsidP="00D46344">
            <w:pPr>
              <w:spacing w:before="120" w:after="120" w:line="240" w:lineRule="auto"/>
              <w:ind w:left="113" w:right="113"/>
              <w:jc w:val="both"/>
              <w:rPr>
                <w:rFonts w:ascii="Times New Roman" w:hAnsi="Times New Roman" w:cs="Times New Roman"/>
                <w:i/>
                <w:sz w:val="28"/>
                <w:szCs w:val="28"/>
              </w:rPr>
            </w:pPr>
            <w:r w:rsidRPr="00121EBD">
              <w:rPr>
                <w:rFonts w:ascii="Times New Roman" w:hAnsi="Times New Roman" w:cs="Times New Roman"/>
                <w:sz w:val="28"/>
                <w:szCs w:val="28"/>
              </w:rPr>
              <w:t xml:space="preserve">- Đề nghị sửa tên của Điều 1 dự thảo Quyết định cho phù hợp, cụ thể: </w:t>
            </w:r>
            <w:r w:rsidRPr="00121EBD">
              <w:rPr>
                <w:rFonts w:ascii="Times New Roman" w:hAnsi="Times New Roman" w:cs="Times New Roman"/>
                <w:b/>
                <w:sz w:val="28"/>
                <w:szCs w:val="28"/>
              </w:rPr>
              <w:t>Từ:</w:t>
            </w:r>
            <w:r w:rsidRPr="00121EBD">
              <w:rPr>
                <w:rFonts w:ascii="Times New Roman" w:hAnsi="Times New Roman" w:cs="Times New Roman"/>
                <w:sz w:val="28"/>
                <w:szCs w:val="28"/>
              </w:rPr>
              <w:t xml:space="preserve"> </w:t>
            </w:r>
            <w:r w:rsidRPr="00121EBD">
              <w:rPr>
                <w:rFonts w:ascii="Times New Roman" w:hAnsi="Times New Roman" w:cs="Times New Roman"/>
                <w:i/>
                <w:sz w:val="28"/>
                <w:szCs w:val="28"/>
              </w:rPr>
              <w:t>“Bãi bỏ các quyết định của Thủ tướng Chính phủ”</w:t>
            </w:r>
            <w:r w:rsidRPr="00121EBD">
              <w:rPr>
                <w:rFonts w:ascii="Times New Roman" w:hAnsi="Times New Roman" w:cs="Times New Roman"/>
                <w:sz w:val="28"/>
                <w:szCs w:val="28"/>
              </w:rPr>
              <w:t xml:space="preserve"> </w:t>
            </w:r>
            <w:r w:rsidRPr="00121EBD">
              <w:rPr>
                <w:rFonts w:ascii="Times New Roman" w:hAnsi="Times New Roman" w:cs="Times New Roman"/>
                <w:b/>
                <w:sz w:val="28"/>
                <w:szCs w:val="28"/>
              </w:rPr>
              <w:t>thành:</w:t>
            </w:r>
            <w:r w:rsidRPr="00121EBD">
              <w:rPr>
                <w:rFonts w:ascii="Times New Roman" w:hAnsi="Times New Roman" w:cs="Times New Roman"/>
                <w:sz w:val="28"/>
                <w:szCs w:val="28"/>
              </w:rPr>
              <w:t xml:space="preserve"> </w:t>
            </w:r>
            <w:r w:rsidRPr="00121EBD">
              <w:rPr>
                <w:rFonts w:ascii="Times New Roman" w:hAnsi="Times New Roman" w:cs="Times New Roman"/>
                <w:i/>
                <w:sz w:val="28"/>
                <w:szCs w:val="28"/>
              </w:rPr>
              <w:t>“Bãi bỏ toàn bộ các quyết định của Thủ tướng Chính phủ”</w:t>
            </w:r>
          </w:p>
          <w:p w:rsidR="00D46344" w:rsidRPr="00121EBD" w:rsidRDefault="00D46344" w:rsidP="00D46344">
            <w:pPr>
              <w:spacing w:before="120" w:after="120" w:line="240" w:lineRule="auto"/>
              <w:ind w:left="113" w:right="113"/>
              <w:jc w:val="both"/>
              <w:rPr>
                <w:rFonts w:ascii="Times New Roman" w:hAnsi="Times New Roman" w:cs="Times New Roman"/>
                <w:i/>
                <w:sz w:val="28"/>
                <w:szCs w:val="28"/>
              </w:rPr>
            </w:pPr>
          </w:p>
          <w:p w:rsidR="00D46344" w:rsidRPr="00121EBD" w:rsidRDefault="00D46344" w:rsidP="00D46344">
            <w:pPr>
              <w:spacing w:before="120" w:after="120" w:line="240" w:lineRule="auto"/>
              <w:ind w:right="113"/>
              <w:jc w:val="both"/>
              <w:rPr>
                <w:rFonts w:ascii="Times New Roman" w:hAnsi="Times New Roman" w:cs="Times New Roman"/>
                <w:sz w:val="28"/>
                <w:szCs w:val="28"/>
              </w:rPr>
            </w:pPr>
            <w:r w:rsidRPr="00121EBD">
              <w:rPr>
                <w:rFonts w:ascii="Times New Roman" w:hAnsi="Times New Roman" w:cs="Times New Roman"/>
                <w:sz w:val="28"/>
                <w:szCs w:val="28"/>
              </w:rPr>
              <w:t xml:space="preserve">- Đề nghị chỉnh sửa nội dung </w:t>
            </w:r>
            <w:r w:rsidRPr="00121EBD">
              <w:rPr>
                <w:rFonts w:ascii="Times New Roman" w:hAnsi="Times New Roman" w:cs="Times New Roman"/>
                <w:i/>
                <w:sz w:val="28"/>
                <w:szCs w:val="28"/>
              </w:rPr>
              <w:t>“Bãi bỏ toàn bộ các văn bản quy phạm pháp luật sau đây:”</w:t>
            </w:r>
            <w:r w:rsidRPr="00121EBD">
              <w:rPr>
                <w:rFonts w:ascii="Times New Roman" w:hAnsi="Times New Roman" w:cs="Times New Roman"/>
                <w:sz w:val="28"/>
                <w:szCs w:val="28"/>
              </w:rPr>
              <w:t xml:space="preserve"> </w:t>
            </w:r>
            <w:r w:rsidRPr="00121EBD">
              <w:rPr>
                <w:rFonts w:ascii="Times New Roman" w:hAnsi="Times New Roman" w:cs="Times New Roman"/>
                <w:b/>
                <w:sz w:val="28"/>
                <w:szCs w:val="28"/>
              </w:rPr>
              <w:t>thành</w:t>
            </w:r>
            <w:r w:rsidRPr="00121EBD">
              <w:rPr>
                <w:rFonts w:ascii="Times New Roman" w:hAnsi="Times New Roman" w:cs="Times New Roman"/>
                <w:sz w:val="28"/>
                <w:szCs w:val="28"/>
              </w:rPr>
              <w:t xml:space="preserve"> </w:t>
            </w:r>
            <w:r w:rsidRPr="00121EBD">
              <w:rPr>
                <w:rFonts w:ascii="Times New Roman" w:hAnsi="Times New Roman" w:cs="Times New Roman"/>
                <w:i/>
                <w:sz w:val="28"/>
                <w:szCs w:val="28"/>
              </w:rPr>
              <w:t xml:space="preserve">“Bãi bỏ toàn bộ các </w:t>
            </w:r>
            <w:r w:rsidRPr="00121EBD">
              <w:rPr>
                <w:rFonts w:ascii="Times New Roman" w:hAnsi="Times New Roman" w:cs="Times New Roman"/>
                <w:i/>
                <w:sz w:val="28"/>
                <w:szCs w:val="28"/>
                <w:u w:val="single"/>
              </w:rPr>
              <w:t>quyết định</w:t>
            </w:r>
            <w:r w:rsidRPr="00121EBD">
              <w:rPr>
                <w:rFonts w:ascii="Times New Roman" w:hAnsi="Times New Roman" w:cs="Times New Roman"/>
                <w:i/>
                <w:sz w:val="28"/>
                <w:szCs w:val="28"/>
              </w:rPr>
              <w:t xml:space="preserve"> sau đây:”</w:t>
            </w:r>
            <w:r w:rsidRPr="00121EBD">
              <w:rPr>
                <w:rFonts w:ascii="Times New Roman" w:hAnsi="Times New Roman" w:cs="Times New Roman"/>
                <w:sz w:val="28"/>
                <w:szCs w:val="28"/>
              </w:rPr>
              <w:t xml:space="preserve"> (chỉnh sửa phần gạch chân)</w:t>
            </w:r>
          </w:p>
          <w:p w:rsidR="00D46344" w:rsidRPr="00121EBD" w:rsidRDefault="00D46344" w:rsidP="00D46344">
            <w:pPr>
              <w:spacing w:before="120" w:after="120" w:line="240" w:lineRule="auto"/>
              <w:ind w:right="113"/>
              <w:jc w:val="both"/>
              <w:rPr>
                <w:rFonts w:ascii="Times New Roman" w:hAnsi="Times New Roman" w:cs="Times New Roman"/>
                <w:sz w:val="28"/>
                <w:szCs w:val="28"/>
              </w:rPr>
            </w:pPr>
            <w:r w:rsidRPr="00121EBD">
              <w:rPr>
                <w:rFonts w:ascii="Times New Roman" w:hAnsi="Times New Roman" w:cs="Times New Roman"/>
                <w:sz w:val="28"/>
                <w:szCs w:val="28"/>
              </w:rPr>
              <w:t xml:space="preserve">- Tại khoản 4 Điều 1 dự thảo Quyết định, đề nghị </w:t>
            </w:r>
            <w:r w:rsidRPr="00121EBD">
              <w:rPr>
                <w:rFonts w:ascii="Times New Roman" w:hAnsi="Times New Roman" w:cs="Times New Roman"/>
                <w:sz w:val="28"/>
                <w:szCs w:val="28"/>
              </w:rPr>
              <w:lastRenderedPageBreak/>
              <w:t>rà soát, trình bày chính xác tên gọi của Quyết định số 48/2012/QĐ-TTg.</w:t>
            </w:r>
          </w:p>
          <w:p w:rsidR="00D46344" w:rsidRPr="00121EBD" w:rsidRDefault="002F0DFA" w:rsidP="00121EBD">
            <w:pPr>
              <w:spacing w:before="120" w:after="120" w:line="240" w:lineRule="auto"/>
              <w:ind w:right="113"/>
              <w:jc w:val="both"/>
              <w:rPr>
                <w:rFonts w:ascii="Times New Roman" w:hAnsi="Times New Roman" w:cs="Times New Roman"/>
                <w:sz w:val="28"/>
                <w:szCs w:val="28"/>
              </w:rPr>
            </w:pPr>
            <w:r w:rsidRPr="00121EBD">
              <w:rPr>
                <w:rFonts w:ascii="Times New Roman" w:hAnsi="Times New Roman" w:cs="Times New Roman"/>
                <w:i/>
                <w:sz w:val="28"/>
                <w:szCs w:val="28"/>
              </w:rPr>
              <w:t xml:space="preserve">- </w:t>
            </w:r>
            <w:r w:rsidRPr="00121EBD">
              <w:rPr>
                <w:rFonts w:ascii="Times New Roman" w:hAnsi="Times New Roman" w:cs="Times New Roman"/>
                <w:sz w:val="28"/>
                <w:szCs w:val="28"/>
              </w:rPr>
              <w:t>Tại khoản 9 Điều 1 dự thảo Quyết định, đề nghị rà soát, trình bày chính xác ngày, tháng, năm ban hành Quyết định số 25/2023/QĐ-TTg</w:t>
            </w:r>
            <w:r w:rsidR="00121EBD" w:rsidRPr="00121EBD">
              <w:rPr>
                <w:rFonts w:ascii="Times New Roman" w:hAnsi="Times New Roman" w:cs="Times New Roman"/>
                <w:sz w:val="28"/>
                <w:szCs w:val="28"/>
              </w:rPr>
              <w:t>.</w:t>
            </w:r>
          </w:p>
        </w:tc>
        <w:tc>
          <w:tcPr>
            <w:tcW w:w="1778" w:type="pct"/>
            <w:gridSpan w:val="2"/>
            <w:tcMar>
              <w:top w:w="0" w:type="dxa"/>
              <w:left w:w="10" w:type="dxa"/>
              <w:bottom w:w="0" w:type="dxa"/>
              <w:right w:w="10" w:type="dxa"/>
            </w:tcMar>
          </w:tcPr>
          <w:p w:rsidR="00D46344" w:rsidRPr="00121EBD" w:rsidRDefault="003E0F49" w:rsidP="00D46344">
            <w:pPr>
              <w:spacing w:before="120" w:after="120" w:line="240" w:lineRule="auto"/>
              <w:ind w:left="113" w:right="113"/>
              <w:jc w:val="both"/>
              <w:rPr>
                <w:rFonts w:ascii="Times New Roman" w:hAnsi="Times New Roman" w:cs="Times New Roman"/>
                <w:sz w:val="28"/>
                <w:szCs w:val="28"/>
              </w:rPr>
            </w:pPr>
            <w:r w:rsidRPr="00121EBD">
              <w:rPr>
                <w:rFonts w:ascii="Times New Roman" w:eastAsia="Times New Roman" w:hAnsi="Times New Roman" w:cs="Times New Roman"/>
                <w:sz w:val="28"/>
                <w:szCs w:val="28"/>
                <w:lang w:val="nl-NL"/>
              </w:rPr>
              <w:lastRenderedPageBreak/>
              <w:t xml:space="preserve">Tiếp thu sửa thành </w:t>
            </w:r>
            <w:r w:rsidRPr="00121EBD">
              <w:rPr>
                <w:rFonts w:ascii="Times New Roman" w:eastAsia="Times New Roman" w:hAnsi="Times New Roman" w:cs="Times New Roman"/>
                <w:b/>
                <w:i/>
                <w:sz w:val="28"/>
                <w:szCs w:val="28"/>
                <w:lang w:val="nl-NL"/>
              </w:rPr>
              <w:t>“</w:t>
            </w:r>
            <w:r w:rsidRPr="00121EBD">
              <w:rPr>
                <w:rFonts w:ascii="Times New Roman" w:hAnsi="Times New Roman" w:cs="Times New Roman"/>
                <w:b/>
                <w:bCs/>
                <w:i/>
                <w:sz w:val="28"/>
                <w:szCs w:val="28"/>
              </w:rPr>
              <w:t>Điều 1. Bãi bỏ toàn bộ các quyết định</w:t>
            </w:r>
            <w:r w:rsidRPr="00121EBD">
              <w:rPr>
                <w:rFonts w:ascii="Times New Roman" w:eastAsia="Times New Roman" w:hAnsi="Times New Roman" w:cs="Times New Roman"/>
                <w:b/>
                <w:i/>
                <w:sz w:val="28"/>
                <w:szCs w:val="28"/>
                <w:lang w:val="nl-NL"/>
              </w:rPr>
              <w:t>”</w:t>
            </w:r>
            <w:r w:rsidRPr="00121EBD">
              <w:rPr>
                <w:rFonts w:ascii="Times New Roman" w:eastAsia="Times New Roman" w:hAnsi="Times New Roman" w:cs="Times New Roman"/>
                <w:sz w:val="28"/>
                <w:szCs w:val="28"/>
                <w:lang w:val="nl-NL"/>
              </w:rPr>
              <w:t xml:space="preserve"> theo đúng Mẫu số 39 kèm ban hành kèm theo </w:t>
            </w:r>
            <w:r w:rsidRPr="00121EBD">
              <w:rPr>
                <w:rFonts w:ascii="Times New Roman" w:hAnsi="Times New Roman" w:cs="Times New Roman"/>
                <w:sz w:val="28"/>
                <w:szCs w:val="28"/>
              </w:rPr>
              <w:t>Nghị định số 154/2020/NĐ-CP</w:t>
            </w:r>
            <w:r w:rsidR="00D46344" w:rsidRPr="00121EBD">
              <w:rPr>
                <w:rFonts w:ascii="Times New Roman" w:hAnsi="Times New Roman" w:cs="Times New Roman"/>
                <w:sz w:val="28"/>
                <w:szCs w:val="28"/>
              </w:rPr>
              <w:t>.</w:t>
            </w:r>
          </w:p>
          <w:p w:rsidR="00121EBD" w:rsidRPr="00121EBD" w:rsidRDefault="00121EBD" w:rsidP="00D46344">
            <w:pPr>
              <w:spacing w:before="120" w:after="120" w:line="240" w:lineRule="auto"/>
              <w:ind w:left="113" w:right="113"/>
              <w:jc w:val="both"/>
              <w:rPr>
                <w:rFonts w:ascii="Times New Roman" w:hAnsi="Times New Roman" w:cs="Times New Roman"/>
                <w:sz w:val="28"/>
                <w:szCs w:val="28"/>
              </w:rPr>
            </w:pPr>
          </w:p>
          <w:p w:rsidR="00D46344" w:rsidRPr="00121EBD" w:rsidRDefault="00D46344" w:rsidP="00D46344">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hAnsi="Times New Roman" w:cs="Times New Roman"/>
                <w:sz w:val="28"/>
                <w:szCs w:val="28"/>
              </w:rPr>
              <w:t xml:space="preserve">- </w:t>
            </w:r>
            <w:r w:rsidRPr="00121EBD">
              <w:rPr>
                <w:rFonts w:ascii="Times New Roman" w:eastAsia="Times New Roman" w:hAnsi="Times New Roman" w:cs="Times New Roman"/>
                <w:sz w:val="28"/>
                <w:szCs w:val="28"/>
                <w:lang w:val="nl-NL"/>
              </w:rPr>
              <w:t>Tiếp thu, hoàn thiện dự thảo trình Thủ tướng Chính phủ. </w:t>
            </w:r>
          </w:p>
          <w:p w:rsidR="00D46344" w:rsidRPr="00121EBD" w:rsidRDefault="00D46344" w:rsidP="00D46344">
            <w:pPr>
              <w:spacing w:before="120" w:after="120" w:line="240" w:lineRule="auto"/>
              <w:ind w:left="113" w:right="113"/>
              <w:jc w:val="both"/>
              <w:rPr>
                <w:rFonts w:ascii="Times New Roman" w:eastAsia="Times New Roman" w:hAnsi="Times New Roman" w:cs="Times New Roman"/>
                <w:sz w:val="28"/>
                <w:szCs w:val="28"/>
                <w:lang w:val="nl-NL"/>
              </w:rPr>
            </w:pPr>
          </w:p>
          <w:p w:rsidR="00D46344" w:rsidRPr="00121EBD" w:rsidRDefault="00D46344" w:rsidP="00D46344">
            <w:pPr>
              <w:spacing w:before="120" w:after="120" w:line="240" w:lineRule="auto"/>
              <w:ind w:left="113" w:right="113"/>
              <w:jc w:val="both"/>
              <w:rPr>
                <w:rFonts w:ascii="Times New Roman" w:eastAsia="Times New Roman" w:hAnsi="Times New Roman" w:cs="Times New Roman"/>
                <w:sz w:val="28"/>
                <w:szCs w:val="28"/>
                <w:lang w:val="nl-NL"/>
              </w:rPr>
            </w:pPr>
            <w:r w:rsidRPr="00121EBD">
              <w:rPr>
                <w:rFonts w:ascii="Times New Roman" w:eastAsia="Times New Roman" w:hAnsi="Times New Roman" w:cs="Times New Roman"/>
                <w:sz w:val="28"/>
                <w:szCs w:val="28"/>
                <w:lang w:val="nl-NL"/>
              </w:rPr>
              <w:t>- Tiếp thu, hoàn thiện dự thảo trình Thủ tướng Chính phủ.</w:t>
            </w:r>
          </w:p>
          <w:p w:rsidR="002F0DFA" w:rsidRPr="00121EBD" w:rsidRDefault="002F0DFA" w:rsidP="00D46344">
            <w:pPr>
              <w:spacing w:before="120" w:after="120" w:line="240" w:lineRule="auto"/>
              <w:ind w:left="113" w:right="113"/>
              <w:jc w:val="both"/>
              <w:rPr>
                <w:rFonts w:ascii="Times New Roman" w:eastAsia="Times New Roman" w:hAnsi="Times New Roman" w:cs="Times New Roman"/>
                <w:sz w:val="28"/>
                <w:szCs w:val="28"/>
                <w:lang w:val="nl-NL"/>
              </w:rPr>
            </w:pPr>
          </w:p>
          <w:p w:rsidR="002F0DFA" w:rsidRPr="00121EBD" w:rsidRDefault="002F0DFA" w:rsidP="00D46344">
            <w:pPr>
              <w:spacing w:before="120" w:after="120" w:line="240" w:lineRule="auto"/>
              <w:ind w:left="113" w:right="113"/>
              <w:jc w:val="both"/>
              <w:rPr>
                <w:rFonts w:ascii="Times New Roman" w:hAnsi="Times New Roman" w:cs="Times New Roman"/>
                <w:sz w:val="28"/>
                <w:szCs w:val="28"/>
              </w:rPr>
            </w:pPr>
            <w:r w:rsidRPr="00121EBD">
              <w:rPr>
                <w:rFonts w:ascii="Times New Roman" w:eastAsia="Times New Roman" w:hAnsi="Times New Roman" w:cs="Times New Roman"/>
                <w:sz w:val="28"/>
                <w:szCs w:val="28"/>
                <w:lang w:val="nl-NL"/>
              </w:rPr>
              <w:t>- Tiếp thu, hoàn thiện dự thảo trình Thủ tướng Chính phủ.</w:t>
            </w:r>
          </w:p>
        </w:tc>
      </w:tr>
      <w:tr w:rsidR="00121EBD" w:rsidRPr="00121EBD" w:rsidTr="009E563A">
        <w:trPr>
          <w:trHeight w:val="3555"/>
        </w:trPr>
        <w:tc>
          <w:tcPr>
            <w:tcW w:w="412" w:type="pct"/>
            <w:tcMar>
              <w:top w:w="0" w:type="dxa"/>
              <w:left w:w="10" w:type="dxa"/>
              <w:bottom w:w="0" w:type="dxa"/>
              <w:right w:w="10" w:type="dxa"/>
            </w:tcMar>
          </w:tcPr>
          <w:p w:rsidR="002F0DFA" w:rsidRPr="00121EBD" w:rsidRDefault="002F0DFA" w:rsidP="002F0DFA">
            <w:pPr>
              <w:spacing w:before="120" w:after="120" w:line="240" w:lineRule="auto"/>
              <w:ind w:left="113" w:right="113"/>
              <w:jc w:val="both"/>
              <w:rPr>
                <w:rFonts w:ascii="Times New Roman" w:eastAsia="Times New Roman" w:hAnsi="Times New Roman" w:cs="Times New Roman"/>
                <w:b/>
                <w:sz w:val="28"/>
                <w:szCs w:val="24"/>
                <w:lang w:val="nl-NL"/>
              </w:rPr>
            </w:pPr>
            <w:r w:rsidRPr="00121EBD">
              <w:rPr>
                <w:rFonts w:ascii="Times New Roman" w:eastAsia="Times New Roman" w:hAnsi="Times New Roman" w:cs="Times New Roman"/>
                <w:b/>
                <w:sz w:val="28"/>
                <w:szCs w:val="24"/>
                <w:lang w:val="nl-NL"/>
              </w:rPr>
              <w:lastRenderedPageBreak/>
              <w:t>Tờ trình Thủ tướng Chính phủ</w:t>
            </w:r>
          </w:p>
        </w:tc>
        <w:tc>
          <w:tcPr>
            <w:tcW w:w="715" w:type="pct"/>
            <w:tcMar>
              <w:top w:w="0" w:type="dxa"/>
              <w:left w:w="10" w:type="dxa"/>
              <w:bottom w:w="0" w:type="dxa"/>
              <w:right w:w="10" w:type="dxa"/>
            </w:tcMar>
          </w:tcPr>
          <w:p w:rsidR="002F0DFA" w:rsidRPr="00121EBD" w:rsidRDefault="002F0DFA" w:rsidP="002F0DF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Bộ Tư pháp</w:t>
            </w:r>
            <w:r w:rsidR="00892C78" w:rsidRPr="00121EBD">
              <w:rPr>
                <w:rFonts w:ascii="Times New Roman" w:eastAsia="Times New Roman" w:hAnsi="Times New Roman" w:cs="Times New Roman"/>
                <w:sz w:val="28"/>
                <w:szCs w:val="24"/>
                <w:lang w:val="nl-NL"/>
              </w:rPr>
              <w:t>;</w:t>
            </w:r>
          </w:p>
          <w:p w:rsidR="00892C78" w:rsidRPr="00121EBD" w:rsidRDefault="00892C78" w:rsidP="002F0DF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Hà Tĩnh;</w:t>
            </w:r>
          </w:p>
        </w:tc>
        <w:tc>
          <w:tcPr>
            <w:tcW w:w="2095" w:type="pct"/>
            <w:gridSpan w:val="2"/>
            <w:tcMar>
              <w:top w:w="0" w:type="dxa"/>
              <w:left w:w="10" w:type="dxa"/>
              <w:bottom w:w="0" w:type="dxa"/>
              <w:right w:w="10" w:type="dxa"/>
            </w:tcMar>
          </w:tcPr>
          <w:p w:rsidR="002F0DFA" w:rsidRPr="00121EBD" w:rsidRDefault="002F0DFA" w:rsidP="002F0DFA">
            <w:pPr>
              <w:spacing w:before="120" w:after="240" w:line="240" w:lineRule="auto"/>
              <w:ind w:left="113" w:right="113"/>
              <w:jc w:val="both"/>
              <w:rPr>
                <w:rFonts w:ascii="Times New Roman" w:hAnsi="Times New Roman" w:cs="Times New Roman"/>
                <w:sz w:val="28"/>
                <w:szCs w:val="28"/>
              </w:rPr>
            </w:pPr>
            <w:r w:rsidRPr="00121EBD">
              <w:rPr>
                <w:rFonts w:ascii="Times New Roman" w:hAnsi="Times New Roman" w:cs="Times New Roman"/>
                <w:sz w:val="28"/>
                <w:szCs w:val="28"/>
              </w:rPr>
              <w:t>- Đ</w:t>
            </w:r>
            <w:r w:rsidR="00AD181E" w:rsidRPr="00121EBD">
              <w:rPr>
                <w:rFonts w:ascii="Times New Roman" w:hAnsi="Times New Roman" w:cs="Times New Roman"/>
                <w:sz w:val="28"/>
                <w:szCs w:val="28"/>
              </w:rPr>
              <w:t xml:space="preserve">ối với lý do bãi bỏ các Quyết định, đề nghị đánh giá, làm rõ hơn, không ghi chung chung </w:t>
            </w:r>
            <w:r w:rsidR="00AD181E" w:rsidRPr="00121EBD">
              <w:rPr>
                <w:rFonts w:ascii="Times New Roman" w:hAnsi="Times New Roman" w:cs="Times New Roman"/>
                <w:i/>
                <w:sz w:val="28"/>
                <w:szCs w:val="28"/>
              </w:rPr>
              <w:t>“không còn phù hợp với quy định về miễn, giảm tiền sử dụng đất, tiền thuê đất theo quy định tại Điều 157 Luật Đất đai năm 2024 (có hiệu lực từ ngày 01/8/2024)”</w:t>
            </w:r>
            <w:r w:rsidR="00AD181E" w:rsidRPr="00121EBD">
              <w:rPr>
                <w:rFonts w:ascii="Times New Roman" w:hAnsi="Times New Roman" w:cs="Times New Roman"/>
                <w:sz w:val="28"/>
                <w:szCs w:val="28"/>
              </w:rPr>
              <w:t xml:space="preserve"> như trong Phụ lục kèm theo Tờ trình.</w:t>
            </w:r>
          </w:p>
        </w:tc>
        <w:tc>
          <w:tcPr>
            <w:tcW w:w="1778" w:type="pct"/>
            <w:gridSpan w:val="2"/>
            <w:tcMar>
              <w:top w:w="0" w:type="dxa"/>
              <w:left w:w="10" w:type="dxa"/>
              <w:bottom w:w="0" w:type="dxa"/>
              <w:right w:w="10" w:type="dxa"/>
            </w:tcMar>
          </w:tcPr>
          <w:p w:rsidR="002F0DFA" w:rsidRPr="00121EBD" w:rsidRDefault="00AD181E" w:rsidP="002F0DFA">
            <w:pPr>
              <w:spacing w:before="120" w:after="120" w:line="240" w:lineRule="auto"/>
              <w:ind w:left="113" w:right="113"/>
              <w:jc w:val="both"/>
              <w:rPr>
                <w:rFonts w:ascii="Times New Roman" w:eastAsia="Times New Roman" w:hAnsi="Times New Roman" w:cs="Times New Roman"/>
                <w:sz w:val="28"/>
                <w:szCs w:val="24"/>
                <w:lang w:val="nl-NL"/>
              </w:rPr>
            </w:pPr>
            <w:r w:rsidRPr="00121EBD">
              <w:rPr>
                <w:rFonts w:ascii="Times New Roman" w:eastAsia="Times New Roman" w:hAnsi="Times New Roman" w:cs="Times New Roman"/>
                <w:sz w:val="28"/>
                <w:szCs w:val="24"/>
                <w:lang w:val="nl-NL"/>
              </w:rPr>
              <w:t>Tiếp thu, hoàn thiện dự thảo Tờ trình Thủ tướng Chính phủ.</w:t>
            </w:r>
          </w:p>
        </w:tc>
      </w:tr>
    </w:tbl>
    <w:p w:rsidR="005A1424" w:rsidRPr="00121EBD" w:rsidRDefault="005A1424">
      <w:pPr>
        <w:rPr>
          <w:rFonts w:ascii="Times New Roman" w:hAnsi="Times New Roman" w:cs="Times New Roman"/>
          <w:sz w:val="24"/>
          <w:lang w:val="nl-NL"/>
        </w:rPr>
      </w:pPr>
    </w:p>
    <w:sectPr w:rsidR="005A1424" w:rsidRPr="00121EBD" w:rsidSect="005A765F">
      <w:headerReference w:type="default" r:id="rId7"/>
      <w:pgSz w:w="15840" w:h="12240" w:orient="landscape"/>
      <w:pgMar w:top="1134" w:right="851" w:bottom="1134" w:left="1134" w:header="51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17A" w:rsidRDefault="0008017A" w:rsidP="00C53F29">
      <w:pPr>
        <w:spacing w:after="0" w:line="240" w:lineRule="auto"/>
      </w:pPr>
      <w:r>
        <w:separator/>
      </w:r>
    </w:p>
  </w:endnote>
  <w:endnote w:type="continuationSeparator" w:id="0">
    <w:p w:rsidR="0008017A" w:rsidRDefault="0008017A" w:rsidP="00C53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17A" w:rsidRDefault="0008017A" w:rsidP="00C53F29">
      <w:pPr>
        <w:spacing w:after="0" w:line="240" w:lineRule="auto"/>
      </w:pPr>
      <w:r>
        <w:separator/>
      </w:r>
    </w:p>
  </w:footnote>
  <w:footnote w:type="continuationSeparator" w:id="0">
    <w:p w:rsidR="0008017A" w:rsidRDefault="0008017A" w:rsidP="00C53F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97186"/>
      <w:docPartObj>
        <w:docPartGallery w:val="Page Numbers (Top of Page)"/>
        <w:docPartUnique/>
      </w:docPartObj>
    </w:sdtPr>
    <w:sdtEndPr/>
    <w:sdtContent>
      <w:p w:rsidR="00692C6F" w:rsidRDefault="00910E28">
        <w:pPr>
          <w:pStyle w:val="Header"/>
          <w:jc w:val="center"/>
        </w:pPr>
        <w:r w:rsidRPr="00C53F29">
          <w:rPr>
            <w:rFonts w:ascii="Times New Roman" w:hAnsi="Times New Roman" w:cs="Times New Roman"/>
          </w:rPr>
          <w:fldChar w:fldCharType="begin"/>
        </w:r>
        <w:r w:rsidR="00692C6F" w:rsidRPr="00C53F29">
          <w:rPr>
            <w:rFonts w:ascii="Times New Roman" w:hAnsi="Times New Roman" w:cs="Times New Roman"/>
          </w:rPr>
          <w:instrText xml:space="preserve"> PAGE   \* MERGEFORMAT </w:instrText>
        </w:r>
        <w:r w:rsidRPr="00C53F29">
          <w:rPr>
            <w:rFonts w:ascii="Times New Roman" w:hAnsi="Times New Roman" w:cs="Times New Roman"/>
          </w:rPr>
          <w:fldChar w:fldCharType="separate"/>
        </w:r>
        <w:r w:rsidR="00CE360A">
          <w:rPr>
            <w:rFonts w:ascii="Times New Roman" w:hAnsi="Times New Roman" w:cs="Times New Roman"/>
            <w:noProof/>
          </w:rPr>
          <w:t>7</w:t>
        </w:r>
        <w:r w:rsidRPr="00C53F29">
          <w:rPr>
            <w:rFonts w:ascii="Times New Roman" w:hAnsi="Times New Roman" w:cs="Times New Roman"/>
          </w:rPr>
          <w:fldChar w:fldCharType="end"/>
        </w:r>
      </w:p>
    </w:sdtContent>
  </w:sdt>
  <w:p w:rsidR="00692C6F" w:rsidRDefault="00692C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F41"/>
    <w:rsid w:val="00012699"/>
    <w:rsid w:val="00016CD6"/>
    <w:rsid w:val="00052F24"/>
    <w:rsid w:val="00055DE5"/>
    <w:rsid w:val="000632E5"/>
    <w:rsid w:val="00066640"/>
    <w:rsid w:val="0008017A"/>
    <w:rsid w:val="000E6F41"/>
    <w:rsid w:val="0010777E"/>
    <w:rsid w:val="0011389B"/>
    <w:rsid w:val="00121EBD"/>
    <w:rsid w:val="00130F64"/>
    <w:rsid w:val="001351EA"/>
    <w:rsid w:val="00135440"/>
    <w:rsid w:val="00153AAB"/>
    <w:rsid w:val="00153CA2"/>
    <w:rsid w:val="001A07EF"/>
    <w:rsid w:val="001D59CA"/>
    <w:rsid w:val="001F26A3"/>
    <w:rsid w:val="001F2741"/>
    <w:rsid w:val="00206968"/>
    <w:rsid w:val="00207BAC"/>
    <w:rsid w:val="00207C06"/>
    <w:rsid w:val="002258EF"/>
    <w:rsid w:val="00226C9A"/>
    <w:rsid w:val="0025348F"/>
    <w:rsid w:val="00284800"/>
    <w:rsid w:val="002A423B"/>
    <w:rsid w:val="002B2650"/>
    <w:rsid w:val="002B7BA0"/>
    <w:rsid w:val="002D2CEF"/>
    <w:rsid w:val="002E626D"/>
    <w:rsid w:val="002F0DFA"/>
    <w:rsid w:val="002F5B72"/>
    <w:rsid w:val="003055F8"/>
    <w:rsid w:val="003467B4"/>
    <w:rsid w:val="00381A73"/>
    <w:rsid w:val="003A00E2"/>
    <w:rsid w:val="003A0BFE"/>
    <w:rsid w:val="003A7D47"/>
    <w:rsid w:val="003B5BE1"/>
    <w:rsid w:val="003B7482"/>
    <w:rsid w:val="003E0F49"/>
    <w:rsid w:val="00424516"/>
    <w:rsid w:val="00424A59"/>
    <w:rsid w:val="00427FED"/>
    <w:rsid w:val="004743FF"/>
    <w:rsid w:val="00485022"/>
    <w:rsid w:val="004A48F1"/>
    <w:rsid w:val="004B00A5"/>
    <w:rsid w:val="004C06D7"/>
    <w:rsid w:val="00511FBA"/>
    <w:rsid w:val="00550E03"/>
    <w:rsid w:val="0055266F"/>
    <w:rsid w:val="00575551"/>
    <w:rsid w:val="005845D2"/>
    <w:rsid w:val="005A1424"/>
    <w:rsid w:val="005A765F"/>
    <w:rsid w:val="005D7E85"/>
    <w:rsid w:val="005E2628"/>
    <w:rsid w:val="00607ADD"/>
    <w:rsid w:val="00624136"/>
    <w:rsid w:val="00655F50"/>
    <w:rsid w:val="00691CB1"/>
    <w:rsid w:val="00692C6F"/>
    <w:rsid w:val="006C54EC"/>
    <w:rsid w:val="006D450B"/>
    <w:rsid w:val="00762DC7"/>
    <w:rsid w:val="00790798"/>
    <w:rsid w:val="007C53D1"/>
    <w:rsid w:val="007F03DB"/>
    <w:rsid w:val="007F47D1"/>
    <w:rsid w:val="0081597C"/>
    <w:rsid w:val="008203E9"/>
    <w:rsid w:val="008528A6"/>
    <w:rsid w:val="00877989"/>
    <w:rsid w:val="00877F71"/>
    <w:rsid w:val="00880516"/>
    <w:rsid w:val="00886ABE"/>
    <w:rsid w:val="00887D5A"/>
    <w:rsid w:val="00892C78"/>
    <w:rsid w:val="008A09B6"/>
    <w:rsid w:val="008A3C23"/>
    <w:rsid w:val="008A52D5"/>
    <w:rsid w:val="008D1A52"/>
    <w:rsid w:val="008F5000"/>
    <w:rsid w:val="00910E28"/>
    <w:rsid w:val="00913E44"/>
    <w:rsid w:val="00941E46"/>
    <w:rsid w:val="00947C21"/>
    <w:rsid w:val="00970ECB"/>
    <w:rsid w:val="009920A6"/>
    <w:rsid w:val="009A11EF"/>
    <w:rsid w:val="009A56D7"/>
    <w:rsid w:val="009C705C"/>
    <w:rsid w:val="009D2A4C"/>
    <w:rsid w:val="009E563A"/>
    <w:rsid w:val="009E64A9"/>
    <w:rsid w:val="009F0418"/>
    <w:rsid w:val="00A208BC"/>
    <w:rsid w:val="00A31EB0"/>
    <w:rsid w:val="00A3689F"/>
    <w:rsid w:val="00A4737E"/>
    <w:rsid w:val="00A57D96"/>
    <w:rsid w:val="00A8527B"/>
    <w:rsid w:val="00A9763D"/>
    <w:rsid w:val="00AB0100"/>
    <w:rsid w:val="00AC6D7A"/>
    <w:rsid w:val="00AD181E"/>
    <w:rsid w:val="00B00CA7"/>
    <w:rsid w:val="00B0482C"/>
    <w:rsid w:val="00B05807"/>
    <w:rsid w:val="00B071EF"/>
    <w:rsid w:val="00B1608B"/>
    <w:rsid w:val="00B22947"/>
    <w:rsid w:val="00B30CBD"/>
    <w:rsid w:val="00B602BF"/>
    <w:rsid w:val="00B67DAB"/>
    <w:rsid w:val="00B7038D"/>
    <w:rsid w:val="00B70B12"/>
    <w:rsid w:val="00B7282A"/>
    <w:rsid w:val="00B755F9"/>
    <w:rsid w:val="00BA2B57"/>
    <w:rsid w:val="00BB4284"/>
    <w:rsid w:val="00BC357A"/>
    <w:rsid w:val="00BC45F7"/>
    <w:rsid w:val="00BC6154"/>
    <w:rsid w:val="00BD5111"/>
    <w:rsid w:val="00C007A6"/>
    <w:rsid w:val="00C10EE4"/>
    <w:rsid w:val="00C22BB9"/>
    <w:rsid w:val="00C53F29"/>
    <w:rsid w:val="00C80189"/>
    <w:rsid w:val="00C8447C"/>
    <w:rsid w:val="00CB607C"/>
    <w:rsid w:val="00CC3E10"/>
    <w:rsid w:val="00CC3EE8"/>
    <w:rsid w:val="00CE360A"/>
    <w:rsid w:val="00CF3449"/>
    <w:rsid w:val="00D22AD9"/>
    <w:rsid w:val="00D3226F"/>
    <w:rsid w:val="00D46344"/>
    <w:rsid w:val="00DF1B6C"/>
    <w:rsid w:val="00E2367A"/>
    <w:rsid w:val="00E45F75"/>
    <w:rsid w:val="00E87B59"/>
    <w:rsid w:val="00EB13BA"/>
    <w:rsid w:val="00EB7AB7"/>
    <w:rsid w:val="00F06C24"/>
    <w:rsid w:val="00F90C24"/>
    <w:rsid w:val="00FC03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203E9"/>
    <w:pPr>
      <w:spacing w:after="160" w:line="240" w:lineRule="exact"/>
    </w:pPr>
    <w:rPr>
      <w:rFonts w:ascii="Tahoma" w:eastAsia="PMingLiU" w:hAnsi="Tahoma" w:cs="Times New Roman"/>
      <w:sz w:val="20"/>
      <w:szCs w:val="20"/>
    </w:rPr>
  </w:style>
  <w:style w:type="paragraph" w:styleId="Header">
    <w:name w:val="header"/>
    <w:basedOn w:val="Normal"/>
    <w:link w:val="HeaderChar"/>
    <w:uiPriority w:val="99"/>
    <w:unhideWhenUsed/>
    <w:rsid w:val="00C53F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3F29"/>
  </w:style>
  <w:style w:type="paragraph" w:styleId="Footer">
    <w:name w:val="footer"/>
    <w:basedOn w:val="Normal"/>
    <w:link w:val="FooterChar"/>
    <w:uiPriority w:val="99"/>
    <w:semiHidden/>
    <w:unhideWhenUsed/>
    <w:rsid w:val="00C53F2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53F29"/>
  </w:style>
  <w:style w:type="paragraph" w:styleId="FootnoteText">
    <w:name w:val="footnote text"/>
    <w:basedOn w:val="Normal"/>
    <w:link w:val="FootnoteTextChar"/>
    <w:uiPriority w:val="99"/>
    <w:semiHidden/>
    <w:unhideWhenUsed/>
    <w:rsid w:val="006D45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450B"/>
    <w:rPr>
      <w:sz w:val="20"/>
      <w:szCs w:val="20"/>
    </w:rPr>
  </w:style>
  <w:style w:type="character" w:styleId="FootnoteReference">
    <w:name w:val="footnote reference"/>
    <w:rsid w:val="006D450B"/>
    <w:rPr>
      <w:vertAlign w:val="superscript"/>
    </w:rPr>
  </w:style>
  <w:style w:type="character" w:styleId="Hyperlink">
    <w:name w:val="Hyperlink"/>
    <w:basedOn w:val="DefaultParagraphFont"/>
    <w:uiPriority w:val="99"/>
    <w:unhideWhenUsed/>
    <w:rsid w:val="00F06C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203E9"/>
    <w:pPr>
      <w:spacing w:after="160" w:line="240" w:lineRule="exact"/>
    </w:pPr>
    <w:rPr>
      <w:rFonts w:ascii="Tahoma" w:eastAsia="PMingLiU" w:hAnsi="Tahoma" w:cs="Times New Roman"/>
      <w:sz w:val="20"/>
      <w:szCs w:val="20"/>
    </w:rPr>
  </w:style>
  <w:style w:type="paragraph" w:styleId="Header">
    <w:name w:val="header"/>
    <w:basedOn w:val="Normal"/>
    <w:link w:val="HeaderChar"/>
    <w:uiPriority w:val="99"/>
    <w:unhideWhenUsed/>
    <w:rsid w:val="00C53F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3F29"/>
  </w:style>
  <w:style w:type="paragraph" w:styleId="Footer">
    <w:name w:val="footer"/>
    <w:basedOn w:val="Normal"/>
    <w:link w:val="FooterChar"/>
    <w:uiPriority w:val="99"/>
    <w:semiHidden/>
    <w:unhideWhenUsed/>
    <w:rsid w:val="00C53F2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53F29"/>
  </w:style>
  <w:style w:type="paragraph" w:styleId="FootnoteText">
    <w:name w:val="footnote text"/>
    <w:basedOn w:val="Normal"/>
    <w:link w:val="FootnoteTextChar"/>
    <w:uiPriority w:val="99"/>
    <w:semiHidden/>
    <w:unhideWhenUsed/>
    <w:rsid w:val="006D45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450B"/>
    <w:rPr>
      <w:sz w:val="20"/>
      <w:szCs w:val="20"/>
    </w:rPr>
  </w:style>
  <w:style w:type="character" w:styleId="FootnoteReference">
    <w:name w:val="footnote reference"/>
    <w:rsid w:val="006D450B"/>
    <w:rPr>
      <w:vertAlign w:val="superscript"/>
    </w:rPr>
  </w:style>
  <w:style w:type="character" w:styleId="Hyperlink">
    <w:name w:val="Hyperlink"/>
    <w:basedOn w:val="DefaultParagraphFont"/>
    <w:uiPriority w:val="99"/>
    <w:unhideWhenUsed/>
    <w:rsid w:val="00F06C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nguyencamtu</dc:creator>
  <cp:lastModifiedBy>TRAN MINH SON</cp:lastModifiedBy>
  <cp:revision>2</cp:revision>
  <cp:lastPrinted>2024-08-14T07:12:00Z</cp:lastPrinted>
  <dcterms:created xsi:type="dcterms:W3CDTF">2024-11-01T01:51:00Z</dcterms:created>
  <dcterms:modified xsi:type="dcterms:W3CDTF">2024-11-01T01:51:00Z</dcterms:modified>
</cp:coreProperties>
</file>